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72598134"/>
        <w:docPartObj>
          <w:docPartGallery w:val="Cover Pages"/>
          <w:docPartUnique/>
        </w:docPartObj>
      </w:sdtPr>
      <w:sdtEndPr/>
      <w:sdtContent>
        <w:p w14:paraId="4BD8DC22" w14:textId="0465F24B" w:rsidR="00956638" w:rsidRPr="00956638" w:rsidRDefault="00E57364" w:rsidP="00956638">
          <w:pPr>
            <w:pStyle w:val="NoSpacing"/>
          </w:pPr>
          <w:r>
            <w:rPr>
              <w:noProof/>
            </w:rPr>
            <w:drawing>
              <wp:anchor distT="0" distB="0" distL="114300" distR="114300" simplePos="0" relativeHeight="251661322" behindDoc="0" locked="0" layoutInCell="1" allowOverlap="1" wp14:anchorId="560CEAFB" wp14:editId="50409D84">
                <wp:simplePos x="0" y="0"/>
                <wp:positionH relativeFrom="margin">
                  <wp:posOffset>-456565</wp:posOffset>
                </wp:positionH>
                <wp:positionV relativeFrom="margin">
                  <wp:posOffset>-671533</wp:posOffset>
                </wp:positionV>
                <wp:extent cx="7559040" cy="7559040"/>
                <wp:effectExtent l="0" t="0" r="3810" b="3810"/>
                <wp:wrapSquare wrapText="bothSides"/>
                <wp:docPr id="986031202" name="Picture 1" descr="A door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31202" name="Picture 1" descr="A door with a sign on i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040" cy="7559040"/>
                        </a:xfrm>
                        <a:prstGeom prst="rect">
                          <a:avLst/>
                        </a:prstGeom>
                      </pic:spPr>
                    </pic:pic>
                  </a:graphicData>
                </a:graphic>
                <wp14:sizeRelH relativeFrom="margin">
                  <wp14:pctWidth>0</wp14:pctWidth>
                </wp14:sizeRelH>
                <wp14:sizeRelV relativeFrom="margin">
                  <wp14:pctHeight>0</wp14:pctHeight>
                </wp14:sizeRelV>
              </wp:anchor>
            </w:drawing>
          </w:r>
        </w:p>
        <w:p w14:paraId="62FAB01C" w14:textId="751C5108" w:rsidR="00EB580B" w:rsidRPr="008E54C4" w:rsidRDefault="00AC2E9E" w:rsidP="00BE5FFB">
          <w:pPr>
            <w:pStyle w:val="NoSpacing"/>
          </w:pPr>
          <w:sdt>
            <w:sdtPr>
              <w:id w:val="1792855905"/>
              <w:lock w:val="contentLocked"/>
              <w:placeholder>
                <w:docPart w:val="FE653BECAA89434689773DB604B1A3C9"/>
              </w:placeholder>
              <w:group/>
            </w:sdtPr>
            <w:sdtEndPr/>
            <w:sdtContent>
              <w:r w:rsidR="00EB580B" w:rsidRPr="006B3C50">
                <w:rPr>
                  <w:noProof/>
                </w:rPr>
                <w:t xml:space="preserve"> </w:t>
              </w:r>
              <w:r w:rsidR="00EB580B" w:rsidRPr="006B3C50">
                <w:rPr>
                  <w:noProof/>
                </w:rPr>
                <mc:AlternateContent>
                  <mc:Choice Requires="wpg">
                    <w:drawing>
                      <wp:anchor distT="0" distB="0" distL="114300" distR="114300" simplePos="0" relativeHeight="251658240" behindDoc="1" locked="1" layoutInCell="1" allowOverlap="1" wp14:anchorId="1F8BCCB3" wp14:editId="5138BE87">
                        <wp:simplePos x="0" y="0"/>
                        <wp:positionH relativeFrom="page">
                          <wp:align>left</wp:align>
                        </wp:positionH>
                        <wp:positionV relativeFrom="page">
                          <wp:align>bottom</wp:align>
                        </wp:positionV>
                        <wp:extent cx="7560000" cy="3618000"/>
                        <wp:effectExtent l="0" t="0" r="3175" b="1905"/>
                        <wp:wrapNone/>
                        <wp:docPr id="559338511" name="Group 7"/>
                        <wp:cNvGraphicFramePr/>
                        <a:graphic xmlns:a="http://schemas.openxmlformats.org/drawingml/2006/main">
                          <a:graphicData uri="http://schemas.microsoft.com/office/word/2010/wordprocessingGroup">
                            <wpg:wgp>
                              <wpg:cNvGrpSpPr/>
                              <wpg:grpSpPr>
                                <a:xfrm>
                                  <a:off x="0" y="0"/>
                                  <a:ext cx="7560000" cy="3618000"/>
                                  <a:chOff x="0" y="0"/>
                                  <a:chExt cx="7560000" cy="3617593"/>
                                </a:xfrm>
                              </wpg:grpSpPr>
                              <wpg:grpSp>
                                <wpg:cNvPr id="1001545481" name="Group 1001545481"/>
                                <wpg:cNvGrpSpPr/>
                                <wpg:grpSpPr>
                                  <a:xfrm>
                                    <a:off x="0" y="0"/>
                                    <a:ext cx="7559675" cy="3617593"/>
                                    <a:chOff x="0" y="0"/>
                                    <a:chExt cx="7559675" cy="3617813"/>
                                  </a:xfrm>
                                </wpg:grpSpPr>
                                <wps:wsp>
                                  <wps:cNvPr id="1020179011" name="Footer block"/>
                                  <wps:cNvSpPr/>
                                  <wps:spPr>
                                    <a:xfrm>
                                      <a:off x="0" y="0"/>
                                      <a:ext cx="7559675" cy="3617813"/>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89226071" name="Logo"/>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504400" y="1936801"/>
                                      <a:ext cx="1638000" cy="768209"/>
                                    </a:xfrm>
                                    <a:prstGeom prst="rect">
                                      <a:avLst/>
                                    </a:prstGeom>
                                  </pic:spPr>
                                </pic:pic>
                              </wpg:grpSp>
                              <pic:pic xmlns:pic="http://schemas.openxmlformats.org/drawingml/2006/picture">
                                <pic:nvPicPr>
                                  <pic:cNvPr id="239156370" name="Pattern"/>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2601122"/>
                                    <a:ext cx="7560000" cy="10164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96128D" id="Group 7" o:spid="_x0000_s1026" style="position:absolute;margin-left:0;margin-top:0;width:595.3pt;height:284.9pt;z-index:-251658240;mso-position-horizontal:left;mso-position-horizontal-relative:page;mso-position-vertical:bottom;mso-position-vertical-relative:page;mso-width-relative:margin;mso-height-relative:margin" coordsize="75600,361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Q/rPggMAAAsLAAAOAAAAZHJzL2Uyb0RvYy54bWzUVttu&#10;2zgQfV+g/yDovdHFlmwLsYsiaYIFgm2w3X4ATVEWUYokSPr29zscSnKcpE2Q9KUBIpPiXM6Mzszw&#10;8tOhE9GOGcuVXMbZRRpHTFJVc7lZxt//u/k4jyPriKyJUJIt4yOz8afVh78u97piuWqVqJmJwIi0&#10;1V4v49Y5XSWJpS3riL1Qmkk4bJTpiIOt2SS1IXuw3okkT9My2StTa6MosxbeXofDeIX2m4ZR97Vp&#10;LHORWMaAzeHT4HPtn8nqklQbQ3TLaQ+DvAFFR7gEp6Opa+JItDX8iamOU6OsatwFVV2imoZThjFA&#10;NFn6KJpbo7YaY9lU+40e0wSpfZSnN5ul/+xujf6m7w1kYq83kAvc+VgOjen8L6CMDpiy45gydnAR&#10;hZezokzhL44onE3KbO43mFTaQuaf6NH2y080Z8Vi4jWTwXFyBmfcBJiA+95EvAbOpWlWTIvpPIsj&#10;STrgGKYtevC+D+39sRaLclaMsQ6ISfVyrI8059mvY4VisKfvbd/3vb+1RDOkka0e5g0YN1uk2Zi3&#10;G6UcFONaKPrDf4m9RvmRHLaywJPXM+OFmEmljXW3THWRXyxjA9WKRUR2d9YFKgwi3qtVgtc3XAjc&#10;+A7BroSJdgRq2x3ynjxnUkJ6Wam8VjDo3wCzhlhw5Y6CeTkh/2UNkAp4nSMQbEMnJ4RSJl0WjlpS&#10;s+A7K3rSA3VHDSQyGvSWG/A/2u4NnAcw2A4oe3mvyrCLjcrpr4AF5VEDPSvpRuWOS2WeMyAgqt5z&#10;kB+SFFLjs7RW9RFKzjhxpUIzJZK2CnopdQaVvRTQdnWpOa3gv+9XsHrC35f7Omi5rWFxb6R7lY2O&#10;mB9b/RFaqyaOr7ng7ohjAmL2oOTunlNPYb95UArFfJHnZTobS+FObZSPaZALWsBYTu+gOmwk1VVL&#10;5IZ9thpYC10IM3Aunvjtmcu14HogsF/3wUEOH/XzZ/ITZsW1otsOSBiGn2EC4lTStlzbODIV69YM&#10;eqL5u0ZAwEdnmKPtiYO0L6zxAFGegHnMPynzokinU9/rodVni0k5T3snwzDIygn2fxwGs3Kep4ue&#10;VcMoGcr5VRWPyAIWXAI0pGU/pP48nuWTRVaUkxmkMEyqe+Kg48o/m2k4yX4v0wLHoCKzLMe+Dm3w&#10;uWtDlmblFKo2tK7fTDK4cWET72+H/kr3cI9UPN1hV/8DAAD//wMAUEsDBAoAAAAAAAAAIQBpT+V6&#10;xpIBAMaSAQAUAAAAZHJzL21lZGlhL2ltYWdlMS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y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yA1iEtlcAADZXAAAFAAAAGRycy9tZWRpYS9pbWFnZTMucG5niVBO&#10;Rw0KGgoAAAANSUhEUgAABKYAAACgCAYAAAA2CGToAAAAAXNSR0IArs4c6QAAAARnQU1BAACxjwv8&#10;YQUAAAAJcEhZcwAAHYcAAB2HAY/l8WUAAFxuSURBVHhe7Z2tsiRJrq2HHHLAJYccMqDJkCGXDGjS&#10;pEmB+/6PU31tRUnZ2toRGZK7FH+5PjOZzXTtTP+Xy5crIv/xj3/84x8/f/78j9i/fv78+T/4b4QQ&#10;QgghhBBCCCGEtPPz58/ff/78+f+cUagihBBCCCGEEEIIIb1sCFPe/vzrr7/+78+fP3/7+fPn//Hf&#10;QQghhBBCCCGEEEJImqAwtWbMqiKEEEIIIYQQQggh40wIU94gVP0bQtVff/31X74cQgghhBBCCCGE&#10;EEK+UChMeePjf4QQQgghhBBCCCFkm0Zhas34+B8hhBBCCCGEEEII+cXBwpS35fG/v/7663/5+B8h&#10;hBBCCCGEEELIh3GyMOWNj/8RQgghhBBCCCGEfAoXE6bWjI//EUIIIYQQQgghhDyRGwhT3vj4HyGE&#10;EEIIIYQQQshTkEfn7iZQqfHxP0IIIYQQQgghhJAnIALPHysC0Dv7Q8Sh7Oe6jI//EUIIIYQQQggh&#10;hNwViDp4ZG5F9NkyiFP/jc/iMTsRhq6ShcXH/wghhBBCCCGEEELuiGRR/bki+KzZv/3nRajCd0Ag&#10;+rHymaONj/8RQgghhBBCCCGE3ImkQPVP/3kFWUsXzari43+EEEIIIYQQQgghV0ZEpYhAhXdOhTKS&#10;nFB1hawq1AOPMv5TH1EkhBBCCCGEEEIIIRcBok1QoPr2eN8eEIPk+yEOXeql6nxXFSGEEEIIIYQQ&#10;QshFkEf89rKc8O+bj/dFuODjf2gTHwEkhBBCCCGEEEIIORt5obgXb7y9fr1vFvnlQH2peiRz6whD&#10;PShWEUIIIYQQQgghhBwN3ikVfPRuKntqjYu+VB0GMU5/BZBiFSGEEEIIIYQQQkgnIsJ4gcZbWfbU&#10;FiJUaVbV3uOGRxrqs7xcPfqCeEIIIYQQQgghhBASRLKnIo/Y/eY/24W8VB1CVaReR5t9uXqrYEcI&#10;IYQQQgghhBDyEUhmkBdhvLVnT3nkkT9fjyvZl5er85cACSGEEEIIIYQQ8iiOeowskT317yMFquAL&#10;269kX16uTrGKEEIIIYQQQgght0WEDrysHI+QtYscCSHo3/6zHaDNF3v31IhRrCKEEEIIIYQQQsj9&#10;WMligsBR/ot5lkT2FKxdoAo+ang3848BHpaFRgghhBBCCCGEEBLijUAEYaNVFEoKQm11Cf6C4FOM&#10;L1gnhBBCCCGEEELINXgjTFlre+8TsqcSj/e11KVRmMIjkshW+l/JXPp95W+uYBCrIBL+86h3jhFC&#10;CCGEEEIIIYREhSm1clFIST7eV1qX4K/zIYNsyTSCgJMU0/5j64r/LSIQxCCKVYQQQgghhBBCCPlM&#10;kNGTFUcgylSJQh4RQg4VqESE8d9rDaLUN3EGLxnPCFTv+k0EL2RuQQxCptW3z1/AILChvajn//g2&#10;EEIIIYQQQgghhAwhGUvIHMr8Ql3ne5+yAtXQS9uDv8r3L/85S9fjiEasQtsyfXGk/U6xihBCCCGE&#10;EEIIIWWIIJIRQn7z31HFgECFbKOwQBV5jA/94T+3RpdAZXHvq9oT1M4yjBd/EZAQQgghhBBCCCHj&#10;iAiy95ibGgShb4+7VZGsi9pb4Sf6XquoMKWMCFT+O6KgfTd4ubqavreK2VWEEEIIIYQQQgiJkRRa&#10;hkWWCMm6qC2P+alIJe+GgpgTzTgayggT4SsjppX0nRGqrvquKmvMriKEEEIIIYQQQsg+0Qyj7uwp&#10;MChQqUUFKbU/ffkZ5AXzkX5TGxLC1pB3aCFD6erZVN6YXUUIIYQQQgghhJDvJN77VJIBtIeIF5H6&#10;zNi0OJJ8dxfEs/C7siIMvuD+SsbsKkIIIYQQQgghhPwi8uLwI7KnFBF+ujKDfiD7yJc5QkLYg6Ve&#10;5h7lIDHvKNPsKvTrtIBICCGEEEIIIYSQm5B4j1LZ42l7TD7m987+qMzSSYpDLQJVMotL7Q4ZV8yu&#10;IoQQQgghhBBCPgURWbw44K1U2ImQFH8i1vGIXaaOlxCoRPiD4GN/EfAOgtV/pO4UrAghhBBCCCGE&#10;kCch2VORX4L7l/9sN8HHDjNWLhAFxb1X+RCF/HfMkhWo8AidF3fkO34TASgyH65gFKwIIYQQQggh&#10;hJAnEBSBIFgc+j4g+XU8X49ZQ6ZQ6Tu0kgLV7x0iSlaggqjzrh7yfXgHFN4F1fUesA6jYEUIIYQQ&#10;QgghhNwNyZ6KCBs4+B922G969xSsvB1Jgaq8fFAtUFnwdzd8FFDNC1YlL8YnhBBCCCGEEEJIIZIh&#10;4w/1a/btkbAOICCslF1ppQIR6psR0zLCUAYRkCIvuZ+qh7RXxSqUdyexCqaCFURFClaEEEIIIYQQ&#10;Qsg75BBd+q4kTyJ7CtYuUCWEHogi/4JQIhb93LAws4VkF4XL7+pHeRyyXaCy4PMi9ITLvaCh7hBp&#10;F8HKt5EQQgghhBBCCPlI3MupW8QMJfloWltdgu/A+rH2cvFsBlN1OyDynVm+coZApWRFwoubfSQQ&#10;7+CiaEUIIYQQQggh5HPY+NW00sfRLGcLOyAoTL395cCz20GB6hfy2N+dXqYeNWQY+vdYlfUbIYQQ&#10;QgghhBByCTaEKTX84tu3rKEKBoSVMrEsIEwhWypU1kA7/u2/Y4aR8qNtyyDCSaYeZeMJBvrhzraI&#10;VvJoIEUrQgghhBBCCCH3ZUeYUoNA1XLwHRAUcCCfeidWIMPnT/+ZPQbacapAVZ25pGTrUS1Q4bsS&#10;L9xXQ8YVHjPF+8RQ9ztnYKlo9Xo0sLJ/CSGEEEIIIYSQUjKH8C4xAwwIGhDU0gKV/Crf3i+9pYUp&#10;ZaAdFKh+WalABZLvNIN9ySbD/9ZfCHyAYAVD/b+IVl97jBBCCCGEEEIIOYGBx7BKxRTLgKCx1Ccq&#10;agQe44P98J/LkmwHhLK0yPaOZPmfIFBFfxVytw5GsPrtIYIV7NtL2N/1ASGEEEIIIYQQUk5SRBjK&#10;WIqSrIva28f85EXde9lSi1UdyqXMyOOSMIgnm/UfIduPFKi+1SH8jrWHClawby9iZ7YVIYQQQggh&#10;hJA25IAdEhFEyPgv/x1VoC7BLCdrOEjjPUNL1occpPH/Q6KU2G++LjOIYBEVRcpFv7N/PU+5gkCV&#10;HAvY1Hg8WLBSs48I8mXshBBCCCGEEEJqSIgI5Y+irTGQ8TJj4V/myyCPSUXbMCWIrJEVqDqEIZCY&#10;W696VGfpiFiU6YvS8TCCFeYEBB0IPNG5cRfz2VZ8TJAQQgghhBBCSA6ICJHH0XD49J/tQA7zR2Sd&#10;/O7LroIC1S8GBCqMe3VfZOtQ/sil50NEKxiFK0IIIYQs4CkMZ4iHFpPziNryWgHESmoSQ6jhMtua&#10;ZnXjCYrF5OmAW5mpv7ZHTdv56gPTL0tfib360Pat9rcfD0IIuSTBXzlD9lRpZssWA4LCiLWJUyCZ&#10;BfZH5p1HEW4sUHWIddk6wNp+CGALI1rZXwuMzqG7GYUrQggh5EC8KGTFICcCWdHni9gjsSXiExhi&#10;NjXs62o4M6j5/Z92DdPxseOmY6njq690WOI1I6BZ0WwRyqxAZkUxPwcJIWQX2agih/dDD+xJgSdr&#10;7RkyyfqXi0MUqP5GNslMHWDhX4bsZEO0enrAR/GKEELIR2BFo0LByIpEfo+l0Y40FcFU+KLgRQh5&#10;j2x83pl4g1M5JHtKkY05KypErVwE8QSz0tTKxaEbC1Qt4mFyPGCXEKjWkDWb/RGAp9iqeIV55vuJ&#10;EEIIqWJNSNoQkV4CkhGPKBzRaDX2TfByQpc+BqmPiFLYIuROYMEGRYxDs6eAOJeuDZwC1XcrrwMY&#10;EKhg5fMtmdHW9quGe8iaXIJeE+hqUPutnrQvtiVeHSquE0IIOZcVMWktI+lLNpLLQqKQRKM9y1TU&#10;emVwmcwtm7W1ZGx5n0IIOYigiILNuVXM8UhA4etRaeXvfPIE+1atXBwaEIbK6wAG6gErz17KClSy&#10;gZXNexMoY/PTwFgDYQbA/ebFqy+PDvJ2jRBCziWQnbQISiuZSRSTaDRatWmmVjRLq/TcQshHIgEA&#10;Nna/IL21ZxtZZMH7OlTb750CVeK9Xmrl4tCAMIRgrzzTRJx2ph6wDoEK8yojUC1ZVLIJvX18bCPr&#10;6Srik02F1nRob6l+eai9btbWRCwNQPzYE0LIp7KVpfTmcbe1DCXvi2k0Gu2utlyGbmXzM44kZIdE&#10;hg/EnEMWVOagLAtfX5yXfV9Vt0CVFWWuIFAhaGwRIhNzTa28PyRojgiya6bihX+PhP+7ow3BPeay&#10;3QQx7ulsIHOwUGGGwtV3U7GPwQch5LYMCksUlWg0Gm3eGEcSskZSQGnJrLFIIOTLXbPf/GfBiBjT&#10;KVAN1KdckBmoQ1um3MjjddXjI04/0x9nGg4A+pw81gb6T5+LT4tPM1C4GjKfEv7l/Qbif0vXOyHk&#10;2aioNPD4m2byUliijVrl/FmLb94Z5vc30/m/ZfJ3+uvHo5eTWt9XDKYighETtsp+rUsj8vrvzprP&#10;grcXphSPn2UUscg12XusaAaZ5NFDZmdmDerhy/P2h/+cZ0CMuZRAhb+tdjbZOlxMoCqfcwP90WVr&#10;wdkp4tMMTrjSRxozY0z7mpkXeb/BbeYHIZ+Of5+S8Zk2S2lLVNLDJg+ctFlbMq1NvPHaV8zc1KcR&#10;NLPu214jn/XfvWcoF3P81PhG1h3an41RVi/FR5A6oA+zYtmPbN9Z32N8jv7gjv/+jNEnXcsoYpHj&#10;MIp46QHdktxoyusSFKbCZQ6IDxSovlv5OCuyQWYCg/K6DPTHiFnxaeqRuzsit/t6CEMfMJCpNxW1&#10;fFBCUYuQAcyhnL/2Rqs0fxlls4VeWUBWKLIikfy37JwqFYSkbtE6oK1L2f57roCs60wMWB6Hyrhm&#10;LmzxdyV1MGVnM7lWBTLNBA/4TF5enmeLgLUhXn0bU0JWccp2uWO0JB6pK61LRBgbEWoGxIfW92pl&#10;6/MhAhWCNF/mlpVtyopszpl5bw0BGupkbyFvl/VUhQbPJoMKY4v5Ew1kacfaN1FLfINma73ELXNg&#10;siIXhS5yCivi0dph6FtG0kZWkhWT/BqhPd90H9e5YEV+FZBGDtKaoTQtDMlcj8ZtKLdUEJL1FY3V&#10;lkz3mfYeTTIGLH/1BkgKVOV1SJaPXzyfKl/mtGawjfperFd/IeD/hpazTfHKjyH5UJwwpdYpFmTe&#10;P6WT+F/+ezIENrwf/jMZBsSYcqdvuUJ9BupQLgopA3WB/dt/zywbAqm/5fxo8QmoACUbFjYuDQwY&#10;FHy26QFPD3nLo4lJ0UuzBF6ZAn7+kWtixKJFMNoRjVQwgunh34tGa8IRfQwtYyoO+b07JaonhQuU&#10;91vm+9+RyDBHW8vKBbLXR4WDpXz/HVWYSy/1Ga9Dc0WbB+LQ8l+TBhtx6JZ1xcGR+QabOvtZZH/I&#10;9P/bc6HZg/zes8QfUpbuM9H20n7ZlnhVJoaTC7MhTKlNq9ZbDAhUsLSjlo1vb9P7j//cCAMbT7kg&#10;ZLlCfQbqgLG6lEBVEZRY9DBV/b13Q9YmNhsNBLGB763VKtsUBHVsVsy/S4HBxzNNBQoVwVQIU9Px&#10;XkQxK4w5gcyKZCqUqWnGzesluzZj7CjTsjNm6m7bY9v5RQgyfaL9pf1nhSEVh9R0DI7yB7TnmF2/&#10;LwHbrUu7DvcuLr3hUSN817RgIXtgtHy0o+xgJntdpOylvbNttUi70feR9V0uiCmyp8NnvTsHqaGv&#10;pmPTgTi0XBwC0m5f1pq1xOQJgaw0UUJiuWj/o+yyNQfk7KuZXL48WtwoXj2VoENucYxANqjsAg1v&#10;EEHnV6bKg4GNp1wQslyhPgN1gLXMu6NEUfJ39pNsxCpAwedEAtIKswIUhCTUo1UUtLdoFLBoNBpt&#10;2uDHbWYShAoVc7+8L8n743cMCEMlj5BJuThMRfbBUkHKxNyHlw1kzCLnjqX8jrgr2QfesH+Hzh/v&#10;kPkbjQVaxKFkLFwu0mTOBSKOls2FpEDVchYR3xVdC940tmVMuW2r4pUfB3IxZKD8YK5Zi2O0SMCR&#10;WWBYlJuikmyAuxsPNgj/2QoyTlesXBCyXKE+A3WAtWwKIChcfqlLdZ88ASdAYQPQbIjd9VdkXwQo&#10;PbBUHCI6WRGxECxnfCCNRqNdxWymkvpjm62ke0N4X5ADabkflz0i4mtLf7wmIcyUZwol2ryU7T8/&#10;Q1IEKRfEgMQpiPnC8++NlWTyJM89JWV6MgJJtUAEpPxoH5SeBxJlt52Bg+WrvV0bKzGlf7QQZVXM&#10;/yeYPTMs54bquU0mSBzQ2x7vU5KOWu31OI5JkwwtvgPakxVjygUhy0h9qlXmZJCiVrohWQbmXOsY&#10;XRUJ7BDcavbT0bc1txSgtnBi3pFCHo1Go6nB71hRae/xt6lMJSA+z9fD2+bF4yiJTIlSYSiTpVMt&#10;xslYRTLDStsMMu3uKF9JCIJZKxGLEmcwWEsmmaztaDxXHo8n+qCkzy2Zsqv7XmJAX86alfa5iFga&#10;g26JWL4On2Jo+7dsq+qxJzskNmxY6W3KGrJYIpvpjP3hy+1iRBDqXAQD9Sm9OQSjAlVXvwwIVEt6&#10;v/+eO2PEJ/sY2tGiyaMEKHABEUr7c8lckHHF/9fsNt6k0Wj3Myso6RrXdf5FULKPv6mgdKZP3TmQ&#10;/e7/fgbZ16LvNSo9+CcylXDoLYuxkqLQ20yMERLt7hak0DZfZrWVzJlkPNwSCydEGoxbefyb6IOS&#10;PleS55FSkWhvnaBe/jNHIn3zRcAy8ePbuj/UVoUr32+kiMTtSrlyvMaAgBK2Mxb7QHsoUK1by6YM&#10;kjdHsPIbnC4kWFWRxGY+nSGWPE6AMsKe9u0Z/WotfdiRA+vrNs0EJGgTxkl/4QzzhsIWjXasYa1h&#10;HZYKCWewFWtmfdY7JKaNZMv82VDuavuclQszCVEIf1MauyTFoFJxQUmKcvgb1FeFXOx19mIu8h1q&#10;0/H6QExeKpIo0h++rDXD2ir1RYk1Cyttv8Q7h66dwHq5vOhhY0a3ftC2zBp6gi1Zx7JP69NcU36B&#10;5A7nJQszwkBGy54dVnfPwOYzveG9Y6A+5WKMBBORFH9rbQKVONi9DcNaeZ+M8EZ8Oks8WAQoc7uw&#10;CFC+3nfD3CKhTd3inop40WBNP3NKP2uQIhuyBir2tm1N3PL1p9Fo+/YS9v06vDpbWVMVe3pCnMC/&#10;4xBVIgwlyoWVCjNnimHZdnfM12QdlnGP7JFyQZOJj6fj0sRYqpXHnplzAf5uts2exDkUY1na/uhZ&#10;pKLdO338w//9lbng5ezVjNlWs0RUc1mYZRvcHhLMZBz2lu1uSN1kHL8YJnTZrZ5nIHupRYxJpBOr&#10;TQcCW8jhOtMncDytj7sa53/mI3ferAD1mFuCEzZafDcC900RL7g+ytdlNZKdpUE/xSmaNawDNfhU&#10;mIqzeiO5mMQgmEP6CJveVL4eZRPDv0UOOnc29AlEh1v43jVf6v8mSyJjCPPom38dRcqN+LF0Jus7&#10;koJMaZulbKyxSNnlghjQfSQ45sN1GIjXEZemy7Ek2gVriceTdSjNYALBeAdW+iRPUhwcjvl3yih9&#10;rLkSExvby1lff1rOXqKVrLsyX/0oZHHuOaVyxXqPARHlS339953JwIZX/kidZaBvWzZE2ZD25p61&#10;tsyygTFa6oN+yQYn4vDXsp66RZE9W8QnaZemvj9CgAKmz4/IgoKpCIUANrUJ7czFH9k5dwTmAIH+&#10;fVoQo+vBmmaIWVPx5GUqrFizwouYZpdFzH92yFx9fL21Pb7NKgIt7zVSkwBWbXl5tprsNy3vPZIy&#10;uuebCmhWOPsyDm5c7Vjh7zN7XMbwvRiry97Iro3L6BwwAo3vB2/D4sQaZ5ULzhLDQKJstLssK82S&#10;qAOsJEMtIXyqTYs1yVgY/RGOJaIkBCLUs/Q8kDyTTPe3JZG5NdTvsg/471oMbfZ/fxayl8J/8SLx&#10;eMP8s5lWjzl3TRF0CqWKdQRZLNlFctiLzzMMiB9od+kGYEluBm31SW7KMDj68nqAgTFSQ3DmUzj1&#10;3T1WfEI7O8WQPdsUnzoCyzMwNz3a72hvd5+/RCgZd8yj4f6Uw74vQ+0//u/PwN2oHdHHZ5uObzo4&#10;JXXIvMPazsYFa7bqD42oNryGPVLvL+/pMHuCr9eIXU6kWjuUjfSp9FfEv5SIE0ri0Ip2lvmFRGzW&#10;IYZlMklK261cpA7RsYdhHKZj0oQ4VPKYmQfzKDjvYOXnQRn3SJ+Xi2NB8RmWEsZ22nNaLOeEqIhv&#10;pZ1ji2hlzpWfJVpJwBSZoKmFOYsEdO8Wt7dD65dlQPxoEYSU5GYEK98UQDKlGNbWL+bw48u8g60d&#10;tkoPWVfAHfSOTDe2IlRL30rQ4MtVO82/GTEKbY/sFRHD92Dd+zm7ZOisZOR8M3PY1wO//3XCjF+J&#10;GOra9ogx+YqZdxjP0Xmn8+uSN5Img3amjWr4jlLBYoQ1YSojIiQEilNfbu4/P4rM86hvLRXhBsou&#10;628lWQf49LK+30LWZHT/KIlJk/F4eTwg839t7a7Z9CONnmjsXS3OSbsjMWQ4Q3Fn7vzp/74Ds3+i&#10;XzGukfWVsdeZQ+auxnA+ftNM6lfc5mM3+bzG8tX1fJqhn76IVn7sH0FCpCi5IYiyc1D7YlGHcTZX&#10;E6hAdEMQ6xSoopsirLVfkn1ylC0bgcvQKhdIroLbWI/MgjrlMLsz5/7l/74T7fuCm7Vv/Xn0nJVM&#10;BJ+xMtMmGL6j5VGWTwfjJev9XXC/ZYt4KMHx7cZG1p0KVb5tGbPvBgyLQhVsjNtuHRICBf69bO1l&#10;ypVDcUm5QPxh6aE4SuJSEP1SLnhKv8Mf7/V7Wx322NmTvU2P0cD5oFykk30yMi/Ky0+2vzQmSoz1&#10;W1FQ5rX/jLddfxhFyrOXtdg7KmNlfE/rpewaJm5DmdWZxk+1573PShxSZDK3igKWqFhx1OGxiqQD&#10;hrX3ecIxq7110COYw7Ava8uWINV/TxXSJ0c5Q7QFZdlN4PCD/NGoCGIEqKM2oFM23DWkD975urY5&#10;rkgdsAfMCDfapyrqndKfUUww967v9wyBYKtv/gTEB2Tnns63wwWYI5D5GRFNIqaZiW23rFJfX+7u&#10;xWFCoMFYl43zWeUaMcyX461ckEm0GWWXZ8aATB2qM2RGkD3C123Lpt+LirmWEKdbLosT54Hys0lC&#10;HJsWAy2Y68HzB9bGapu3fKAzZHuG15XUCxc2Pk6uFKDU8H1L9u2ZMfE7ZH1gjmg/+DZkDJ/Xx+WW&#10;eNBkcEXm4B0M7bj3+6yCCxNW7pA8MmF8ud4OSY3sQFThaH/Djujz6Iak1iFQZYW7pR5dThQOa6A+&#10;awanrxkknyY+6a2Obqwdm+qa2T6/pFMOBL7l7yUw46Fj4cuMGj6L77j9HDaB30iwowe5S82tKyN+&#10;AXM/O/8WMeru8y1D4R5kbQlYZQym3mUhY7k1jqvC+lkCzcnlRrOEpgUOi2lzpOxSIU4x4rMvb81a&#10;6jCKiAOZ9Te9FySy2mBYe6WCc7LNpfMVBNdo+S/JZ4QxO0dFPIp8Tm2J/+UciM/6GLlLfLKmlzvw&#10;S7eN4Uy/RQVdbxi3rX1qLes+6seubvcRrESRjC6wFsUeyEbmy/NWfmg7muQGAGvrc0UWeXQOwK4k&#10;ULUtLnWAG6o6nPxHik9Agt/OtOI900329CyoKFLP3f6ZmdPiX2x20G55O4YxXQIZX9aTgI8d8D8w&#10;bPZlN7lPQ4Lw6CFZDX/7+DkXoUmk8mZFqyVolcD1iz8Vn49/excrfMkQkM9EM/RL36t0YrnRLKFS&#10;gSEpSJVmoChXqEMVAzHpdFycicVFpCmbtyB5Hpxur0XKjqwbWPWjhSFh7CABqcoeIUTt4eJd3wd7&#10;Fj5DbohW0bVyZbuuYJVQjmGY8NVOKSJMraqcd0U2Id/GLVuCdf8dlWQ2RbHwos6Q7JeWDZr8whxG&#10;jrzZsWbFP3Wct9pgTbDu27ZluwelFWFQx8V/14gtN0qfKgzIXM/2Jf6+9QLhTojPiB5Q1TCHy7JW&#10;noZZ69m5OWvwB7DoWOJvMfawSF1LBQo54EYOKaXlJvw8+rF0nifEsPKyQVKQaqlDFzKfMtkZ03F6&#10;MgYuPYuBRPkYy9J9L3qBJ/O9LEZJinJXNCtE3S5OrkLmT8T/W5vKAnyoaJUTrKrVYsuIOOG/Y4TI&#10;o3yVQcSVSGwCaiV9vsXIHNidtAMM1APBQ9kN5KfgRA4VoI4Un9T05h7zCXW57S2PEfSiwfqa4bP6&#10;yyfdwqAeJssCvbszcGOu1uIPr46Z85EDspoG05x3CdDXkzfFV7BSgSIhjnSUe1Z2Vlg0qX4MSpF5&#10;GInT0D9lL7M/mkQ7Yfi7KcFG1nh0/ykXiECi/FKRCCTKLj0PDZzHjjaMtb+sLfMpT0LGMhOPlGfA&#10;G9HqKe+0soLV32veHEzKHZEyIApMBePSSP+dX2zm++9A4qZAbarP90hm0bXVZ2AuYuG3rY27Yg6O&#10;VtXvEDnemd1UcYjA2N5WgAKmX/WmJrMRnmX2dq00oHwiAz4Ihjn+eD80KMAuh1TOvTpWbmx9n1/J&#10;SsVImYOR9VktDEWF2K7srMiaK+1rJdH2zjrYCzXMe9jUO9T2SMbF04KNiI/Rfp4uz5Msv1okipZd&#10;eh7OCL5N9rg4+UzEH0SFThj6vj3JQerlRStflyvbH7YxdqHif5ctSM9AQD6kOAbK+LsDHs5An7cI&#10;QkrypqitPgP1aF0bV0QC1tcjXuLsjhafYF821rtnQCk3FaFgKkQhyPnYNO9ZZB6ngwdZh+2BzlHI&#10;Ghh5rAzzsCxbhbzngo8YlI5/Iquk9OCaEIZK2wsSglB52SDRdli5ICXlRzMhEH+0PGGSidMrXjeR&#10;Ka8jBk8IcqVrDUjbfTlrBgG4rN3S5sg8z9o34ekpMfLVSa6jqUf8ZrD79oVFq01h6vUHnR2YHMyl&#10;PtENQQbAf/6LYWD8557OQJ+Xb0aWrDBUsRmvIfXI3GagzqUb5Zk48Qlz5KxH72B2g4UDfczm6kQo&#10;tG/N717RljGRzYw3bQ1In0YOxGu2HJY6fGMXIgBgbcPXhPcAYwiqyg/JZBwvWh3wmEFZtpL45sih&#10;sVycCZZb2l4g4xXxOT8k9iprM0gKUphDpf1uxnxkfpaLJUpCNIFNZxQly5t+35Un8nSLGOKlMlFS&#10;9qDI/IdN97Mi825WFEBfLBnClWuCjJM8X7eerTP4fbt5z96zXWFKrWxBrpEVJ7ROW4MqB7/IRtey&#10;qdyB5AKCtaq8A8JQS30GD4et66OKN+IT5kFkvVQbytWMG9SnLVX+DIyzP+sRx1FDHe24MPA5mAH/&#10;7Mfv9a4I/91nYAVZk3Hp6x0xnZtlhxNyHPCJ9lGDicMZhJJ0Fv0WiYyh0rmXKLf0IiwpCJW2WUm0&#10;vVwIBIny9wzfUTY2lmQsGrq03yIhUsLK25yMvUtjbpQd3G9LH59NnnnUWtYDqUPit4hvhZXO5Wrs&#10;OWYydotaWJha/rhjc7JIwBJ1TGrYNPUZcEwG/P/ohGhtzx0YuC2CI2077AzMgZb6JDdJtU2x9Ag2&#10;hKezBRGUi/Ifl/2k2EO3EfvO6u+oLaKgzHH1n48alycg62X08O7H275gsvSdKXLzDNFhzf9k9pct&#10;w3q61fujbJ+IwUcsoow1/e9i6D8EgiXjcgekb/biT2tlmfwJgab0MHhWuSAhyJSXDWS8owfy8gvI&#10;wdguYuViDUjWd7oOyfVYmsEHZH5G94yptnpk3/JlfDPJHixpd6KvtewyYYz0Ep1P4mtL53I37uK9&#10;8umPL8IUAlX/B2vWru4lHfGo/fDlfjIywaKbAQwHjraFNDAHWuojAWQ0zVgNAWfLAUrFJ025NAp2&#10;Zuw67NHZT4o5eB+VBfUS9bxwNJBVc7vDPfmFrHmMXWa8s4bvxnyDYW7DMPes6X/Xv+vMtsT34uAD&#10;Aaf0cDzDzgWA+oOqPlG/+hIVVdz39bo7QQH2z6p9JXEALj18Jy4D0R9l4yxCaSSmusJje6VtB8ny&#10;Z6x0viiyB0TmDQx+aKr/kvFF+bkwcaifbqtF+jkqnE5lqQG5vPDfu2Xl/Ux6Sfhd2LSwfDYFgtXX&#10;d38nxIBSR/COpHPM2O++LDIkULUupMScbK+PzMVMUIO6pB6n2Tn0ZMruMJT/Ekr0gFQdwF4BGYej&#10;s6BefRvt10RQU5ZlcCayyfvMHPQXshXhJ6x4smWLyGKyhzSDqDSLqAsRalD37vl4hi1iVEemRhZz&#10;CXCkD8ga9mr1GeF95opIf7+NPSqyBcR/RA6e1Y/tYD+JiG+YY9MHXiUpyJQLQiARVy5tr1z70v6o&#10;GAjDOkd/YU1h7dtLwOh3lGbVWDJtqahDQiDC2JXG3slDfalok+jn6fNwsI3wR2Xr4mjc2UafcFqL&#10;29CfML0o24vbLh+zgeRZtjxT9GxWBKuttbX+o3SJBVn+ErwtTDDu6zBqpU7saUgQFQne1NoEIZBc&#10;1DDM35b6TIilyyFC2oHAZ3HK8v+vdOhBPbERPDr7CbjN0mZB+T6ptrQItUVgXSDLYPj7z2BDFMC8&#10;PHqNaECkh5RLHf6NeBo58F7VloPg2ZlRcgiCH7iqCBU1zFe04VJzNYLEnr49i8HP+b/PID4F63hv&#10;XEvFkYQwVJ6plH1sz39+lmz5lW0HyfJDme4SD+3tudZaXvGQEIyWOvjPZ5BDZbTN00KNR2KB6DiW&#10;xv0yL3w5azbcx+Ij/Pd5G/7+I1mJ3RCbjJyXRs1e1izCla/jmSRE+hJh+eo4wWoRIf3ffCHo+A69&#10;iZcJjwb4eqSs8ibsyVxJEAID9YG1OPSEgHs1w+atwshLfJoVSK6ObJhHZ0HZvp4WodbY8Yco/1Ib&#10;s8cGMkak9e24mqFfl/VztqBicRt899weMdRJRW8c8E7rN+MP0F93mHOjhnnatidXsnNAG/ZjCYGi&#10;NGNIyo3ECKXlisgaiZMWQaZ6HSbEuPK2g2ScOFR+sgxYeRyaGGe1KT8g+3RkPrccqiV2i8yp0nNp&#10;QhgbzrLc69fR7+1G5qDGHUfE1DNmY7ay+TFCUF9ZrGMt3ZrEgix3unvMCAMc5BwDmzCcU1tGXfIG&#10;R63l5kqc8pUyFtD3S9aT9JHeHJSLIlfECB1LCv6Bh3R76D6sv3c2uP/4v78CGszI/DxibI4wZKah&#10;Pf88YtwjmNsouxaG9syEqRhrs80ukXWpYtRJ8w7lqWEM1I6sx+VFqo35uZ7ev0NCIMG/l2XsSLmR&#10;jPOOciPthQ0JMu+Q8jPiQelhO9n+kvIHYuPyuDhZB/jmKR8gY7y2Ttes/GwoY+zLWbPSsndiraly&#10;A20aFuYr0T30JkJUxF4xim/rEQTG3dd1au0+ip1bebXyFM4IwQDA2p/+O0iM5AaolnbSGRKbxas+&#10;HYekgRTvGdPD30dlPVnMBnl0yvDS9zLWS7+f2ec7/q88CB5FxMKnZ6dYWwKeDl9TBeom89e+9wFj&#10;pIZ1pe+BWP63/Hf8HQwiHD57ad8j9YseWKMGX+N98PLogPQFRMF0f4ho68dF33FTeQFyySB3w5+l&#10;Y4hMtlLVGpU9Cetjd57JLXh6fmwh7Y341kUM85+fJVt+ZduBrJXIeLeUn5hvWofytZfoA9h0VlEi&#10;9kadStubSJqYFuIs4p8jcX5qjANn7MPP1or0Ncb6qEveMw37D9p6WH8PnKtL5/Stkcm56/Rkw51y&#10;eFmSAdslswjuhAnAfN++sxZBSEne4sBaXjA34GTW7OOFJ8VkfagAdeQtDebTK/33av0v6/BdXxy2&#10;ua4hB+wOMQptfgkDb4QTa1Zw0YM+xhZ7B74n4zuyhjLKD0NkG7NHzc499cPLreoVfIDziajbOx8Q&#10;sSUY79gPs2wIU+EgXOLUte/wVpIxoySEmdJyZZ5Hbt27BJlof8PKY65Ev6P95Y8tekRIju4lLQdM&#10;8QtRnzAVl4svisa702KYJyqOVZ9Lo+fhaJtl3vjPWiufJ2uIP7GvVojOo4y9zjdvYjd/UWYvyY68&#10;hEa5h8TRSV+qdskLpsMJboKw9k1AkcUUnaiXySJ4AtGNwdjURriH1Cc6F2BwjmWBohLYsFfFJ/nc&#10;IevmKuhmeKIAhXL0MTyUf/rhM8KeL+5cZ1vIWKIPI4eFPVsbl9b1IfXXbBUNiioDIQYSjYgYivky&#10;4jt0vmHMb+EDFNQVc7bgMLGsN/muw9u/5jci+7MRaPbaXirQnFxuKDur8bG9SLu7ytd17stas/Ly&#10;90jGoZjz5fVLxubprERLQqhZyqpaB0B837tY21pptmBiDr4tV9ay/4y18oQKjXWaYm57vmm91BFf&#10;8IrZGrKLYWhL69lVkb7KClQwjOEpjyRegqwT8p/vIOogIkEOyZPciGGtizyZ1gxrub0Cov7bxzzK&#10;nfMdWNkINVulajPcs9XN0tfzDgRu2GCHtE32g9nsFCsKnPp45DvEr6DvNZDz7YgaPstLkiJkLUcP&#10;yt/G4Wl+2fjZmTkKQ3++/GVnH8n+sDZ+e4e6aNZMqUAh5UZijI5yI+1F3cpjmkS7S8U4kBTESrPT&#10;RsiIQ9VZPSBwQWoNfTo1X5LngLfrOkviXFoqBFaUGxRS0qKDrJcjLn3tPnGZvVTmv2+7r3vWMFZT&#10;6ySC7LfRtetNs6AvMQ6HknG6BwkRvsxv1lkHkt6YYOXp3RaZFxn1uU2g+gTcRqi3Fx0b4Z6p0GGz&#10;bR7hpKU9kf5MBzIRdHzN2PpyI2aFqFuPjcmuGu2L1r3xqRihO9vvr3nnv/OJyMGpQqSy9i3T15eb&#10;ZetyEX7G/y0wIsW3zzgrFUjkhj4SUyzl+s+PclZ7FVlrkQM0ysfeX1p+4rKxpf0zJA+Y5Zf54gOi&#10;6386Bg5kAL3KqhYPE+fS0n7OlGv9ZeJzy2e/lvot5j7q0vfW8Zvpq4gff2ftsZv0b8Z/eNMf5lnO&#10;Qf77H8lAp7UMpAQLvixvQ7/uQvJIVkEkiFBreaROGZinS3Dlv4f8QtNn3UaYGe8KwxihTHtIut0m&#10;GQFtks00GlzCptO/Tbn6SNtMoKPBzKUODZVIkIh5GDnAeeNjfgGkj7NC4A/x/58RmG3QJFJZU3+M&#10;8dEsq7fxXkBwgd94jZv8PeKLiC+6/cvNjU/ZLbc6OwuY8Tml/IT4jPqVPiZWSTJ7CVYmaiqZuHw2&#10;gysTc8+W5RE/FxEdMGfK9txEuTAVj/x/jxrGMbImqwx1hR9ozZw9A3OWGYnbYC26hqdw79Y9evkF&#10;cV/OY5AFGR7UJkf0rRxfpv8c6SVxy6XWmiaZ2SyNXTbY6UQC0lf2kzizzluYLUN5KHcRoKQ+jxSg&#10;gPS7Ff1m+jycNSWBsxWhKjbAx4tR7xgMduAvP9LnvEPWRPSArPaxc28PuVwYmZ8ztghXsgdnLjRU&#10;WMRnIn9fmomREEceUS5ICoAd5V/6PVKjJGPQ6eylNWTd+7K27FuWTobkGaBUjEvO38rzaKZ/r2ga&#10;c2P94dd3y/rmDmDOJtaotdYngBTZF0KXJAmzl0rLq2d8ubcl6YRg6IjpDSUiTHU4eBJDVPbMQm/Z&#10;kBVz++nLfWeHqOJH4sSnM7OfYFaAWm7bKUCVmN5yQXjSTDf7M/TV5X60GLWG7E/RQ5Y1fGZ6f7wz&#10;Ml8xnzJz9DYH1avgRGnfn3cxzJEyvyM+OiKGPqJcJSGIlZefaDsMGXGlgthRyJ4QjbMwFuX+LLEn&#10;YSym4vGEWFPe1sTZY0qEs2AeJ8o906wI9dinDkaRWDmaBad22FlR9u3ohc2I2cukl2hlzxTR+SJr&#10;ArZ1Dpl+yuMtAwLVVKZMxOkdNVHINsnbIrWyzWKNyNyxVp3t182O+BQJ/irNik+6Ee4+7nFntP/F&#10;CZ8p/HWailG4XQttUp+KzPns+LcK9VdDAhc+rnciK/uF7++rWakYKYFzZJ2WPS4IMuVWthcMiEJl&#10;7QaJc0O5IAbk0KTzXh9HxcEJGRSlbVUy+0FH7JmMyacyi5Jllcb9CSGwdK9NlNtpa3E3BagEJibx&#10;ffvOSufwHuai+8z9GnMN8x3zTc+Ykf0E9vfrljpTthIbjRr+Nv1un8BA/PCfIeeR3KDUWlXoTIAg&#10;BifftnaivBGeqjNhMrYIFUZlf3T2E3DjUPk43BUN46uZbY8e1y5m0sUrA+erIOsH/ivrt/C35S9b&#10;Jt+R29HFv8nc3Yu7jrBSkUIOIJEb8qVc//lR5AB7eLlK4rEnjHlp3JPM0Cpd6+J3tPy99qPt6fNJ&#10;hOQFafmBN3lWmyo/WVbpXhft52oRUOLyb+UU2pr4pFktZeuFpM+K+LvSORzlhlnQX4QpTOYpJXwP&#10;WSDZIDwkREjn+896+91/jpyPOM3svGgVhCRAizodWOkNi0du8bZSH/cCqU5b2wgfL1K8EaDOHItO&#10;W0RGGeNnvyzxBAZv4tSw9nAo390nr4auI2l75FDqDXOyTJAgc0iM50WrzD46YmVZOzIfMRd3/bgc&#10;WkvmnZQbylKqLFdJikKl68203Ze1ZuUZYom2r1m5OCixXjQexniUx51R4aai/ERZpefTZD+XjbPs&#10;d7vrfMfw+WXf/4QL3yuTFFjhZ0r9VxaTUXXVLOhvwpT+w5QSvsdgpgw6cNUBSkdHFnpru8gcEqBE&#10;Nym1zXlRgTid7OLFgk+LZk7suErWkxocrwoTH7UZmgwBHZMjx8MLfzg0RTfBUfsmQn3COF8FmWej&#10;ByUE79hbF4HYf/fZiI+D71Axd2Qd6fy8XPvINnqxIr50uVwZ2Fu/zAN8ly9nlIRAgb9J7+9bJMot&#10;n/MZQaxSAAQDZZeNNUhkp+1ZSzZE8pxUfjGaFG6mDtzJtpae4xLCwlQbLTL3ImV6KxeGSQ2JeVSe&#10;iTfLxbKgN4UpWIuztUzcEuvjI3rLGtnYMBlKNzbShxysQuMqVr4xWwaz/WBYR/alcWgXDP/7SsIT&#10;zIogyzsVPkWU2BAFjx4XKwi9zTwLZoi+My94vS2PHM+Ez/H28j8yb8oO1WvIgQZ7+1pGoa9bxjBn&#10;l8dGfZl3Qvrni/m/+TREqPLj/c7KsicSAknpodCU68vxVlquksgKL/+1PRHjImWXtz0x3llriUGT&#10;IkbZulCk/Kjvnvol2cThHmNX2teJs2iJMCZ7pP/ud/Zn9diSeiSWjsxhWMlc6sIIVvYpHcRy0fZF&#10;zJ9F/l7XW44HFflS0yaSgzlkXNT3Y3BeTG2O70je7FzN4ACWzCcjlGlGzEesDQlKfSrrGQLUSwDU&#10;7DNf1z2S4hTKRHspPt2QQT8YscUfOPFcTUV0+Ag1L6zD12qw0rGOVKy93Av1RVSyj1cvPsX1h/ZJ&#10;pl/UTy+XGu4iDuVAsLxUX1SQOAAjU6pkv0oIJGXZQrIHhd/lVFWuIm2O3IiXi0KJ7DCU3fEeqeyF&#10;54iVjxlI7gGhV6BkSPbd1KNvUpb/zjUrFeIyPqhCGAsK01pe64USqSUxh0vm0lmYOAhrZ8mINmLW&#10;YnohqmcdtV3/vrMYS1Om3yGN6jj4/+nLIvdBJnYkmLJWvjkroiR3zNNZs6KHZsJ8zGN3QALQV7aG&#10;jFPHoTlierBuyUpaKW/NECiXlXkFdIx1nM1GaIWTNZHFii3LRilrucVPVCN1RnuiB5Q7mq4ZrN3T&#10;x+UiYvaWWUHx9gcXCXB9G71NB/HiOyKPcZUeGhLCTHmWkszjaKZQqbhiyvblrFn5I4uJfoehf1BX&#10;3Tf0sVNYOAbFuqzsQyVx4IWVZ2QkxnFqDsveHo2xS9sZ7eOKMQ7u5S0v2z8SK2BIvGZjtdcll4z5&#10;8v99/KYCx2yfH4W0OTqH4Z/K9ppHEHS4pYv/HRI4RB1gxP7jyyD3I7lZvca+M2iPbmJF9vHCE9BN&#10;zmxwemCMbPIdptkNLQLUFoH2tmUPdnOiILCMpcsqbPMfo5i+iezdVzeMKdbPqZlRRvBEv6I+R8y3&#10;alM/dLk5G0HWm2/Tq23+7zNkxBk5JJXMxUS5+PfSLCUgvmJvr4BNiQkeaTfW0l67YWe/R2oRxPb6&#10;3vgH//ktK9+DkwfeUnEVZOLwWfFGYrzI3MXflLUz2cfDGWLBc26pUNvJSlzeuYfie328djnhSnxG&#10;NE7D391y724h6GwxyQ5dJFKv6G3Hlt1ecSZ/M5ix1KpIyzyNbKDvTB3txz5uZ9GDomY/HShOrNma&#10;KLgbyHayM9/wToLT6pZBgkAd47PGN2IqQL7WpW/LWbg14ut9NdN1tKwh35YjMQdN9NtV592MLfP1&#10;LvuH+HzfhsVmhItE1kxpjJsQhToyhaLCTLkglujv8rITQiBsSBBLChew8ov9jEBUPa9BQjSCTbU/&#10;eD6FQaQo83WyhiJtHHqs8J2/0+/1n7kKUnfN4r7i/mnjtdMfgZeYMTKXYKXz+NbIIoxsJlNOZoTE&#10;RvfNRjYecg8GBCH87fANxx6B+qwJHB+X9aQ48emIW5Y9s+OzbGhXHZudedYmws6iQpQE1UM+/WL2&#10;miu+rWchafPLYyjSz0cLVi+R/SpCrmKC6SfMvYxhLC4vUm34taHXMSREilKBJCsK+c/PkGgzrFQQ&#10;M2X7cryhbme+R6pkvJPiEMos35cT4ud0BtMaCdEIdRxuf7KvS5MRZL/wZaxZ+my8M19/939/Fk6I&#10;OjNGn7EvYpVv4xEk1gsM/nl4zTyKYMe1ONk9gnX7YtWOmFyPgCC0Zm3voRIHjjrp+2wucSg7A7Oh&#10;2YMyNrbseFUa/Jc9NN9ujFba9LKueT3Kh4kBpz+WtoUIVstLKmU9Yu7rmkS9YVgXahgva/hvy9/J&#10;Z7B+/BpCRuul2i7t7pp/VszWCwftE//yT7XXS0B1PNTUTzpRsdpXXlak2jh8jhz4ogf2sncqJUQh&#10;vLu17HFBJdHmUkEsKQqVimFA2h1Z26hf+eN1so6j4j/qWX52SvQ/LL2e3oH+3Fi3azaUXaQkMrVK&#10;H02VMY7MMfxNeH7vfOfU48uzSJsxr66YEVVlS/b2zJwcIbFeYJjvpWLrLckswqMHNHgj86qf/zx5&#10;LrJpRW4qrbUJVJ+ABKU+60kPtWduZihbb0gulbUxixy0fXvVLuHzDhKjMMY6zlY88ab/hr+LBLVV&#10;tgQ9vm9IP0YQr/BDlxCyRfSz4lX0MPzOFpEqc5jqZCNgDx+kJXaNxACll6sJcaRDmAm3uVoQS7S7&#10;VAwDiXbDyvvdkxBNYKXCiZLI7imd/yBxboSF1/Qa4of9d36z6iyxaLnR9u348ENjOREYu7PZ9SJH&#10;Y7XXRZfaygVZdE3N2iJcw6f5vulAYoi1/e6dLRef/rs+iugirF78e0QnKurlP0uez+iC7wgU7o5s&#10;Vvan0c/+tTtvutHBYaNuCA4PPzQeiQSAvh/UTkv/bhCjvLBYmpUj32OziJZMFRMQ+frMGAOKAxBB&#10;CmMYihFWTEWoJd2/+zBbgdQT6yN6SN+yJTCXw8n0+hphow276+asbCVTri/H2yLMVJULEm2GlQoz&#10;N2p3iwD0DlmLUf9T/j6ZZPyLvbpsXoBE9taUOJZsZ5koKjFxpFz07VuRY2ee/PB/X4WKUCbeqYrZ&#10;bDzu47ZpH+DiNXtB864fR0xFqtK1sUZyHls7TES7HMlbiUOyT2RC+rLXbNjpkfsjTix6g6QGp/pR&#10;80YCvStmPam1bnZ3Q9ru+0jtsPRvmTdVYpSO76Uy20wAZ9eFr3vWDtknPwmZh9HDqrdX1tBV5t0M&#10;Zk3OzlX8iAIC5sXf+nKqEX+ydsB4e6iU9kb8T6k4I3FoZL6VPS6oSJvX+spbqTAkYxQVHkr7W8rG&#10;vI6UXdruEaSffL22rHxPkLNbZI60JBcEhUvY1JM3iUy1UhEu0b+r2VPyef+33lY/G2Ejrq+O6fFd&#10;y6XwFfZPk1VsL9B9nbN2yJlwQqCCLRefZ/f/4SQ2I1i5k7XIgvNlfrPOOpB7kbzFguFvH/Fc78oG&#10;hU0Ejqx6k5qxVfGpKjvmSewIU0MvCo4iwRQCfmygM3MHY73c+NxxfM1awnwd7Qd8tv3A/2RkLWQF&#10;GIwXPnP4uyWOxggJ2T7aMs1ixB6yvEPRlznKm4P8qtgubYuIkaUiReKytjxbJ1G2ig0lbQYJARBz&#10;pPQglyhbM+Ius64TAg1sWIjYIhn7lpafPGxPlf3Gf3ibKscTHF/4oNeaEN8VWsfv6ovv0SwiIz51&#10;Xirr3rkIUb4+V8Vkh83Ea7BWbQPIeEbm1JZhfJYzVHddL0MyA6VtEFfK8taWBknuS3KTVmubx7M4&#10;0UlfaNy9OY0a+h23xwhU9GBz+i3L3djJGEVgXjJXZW5pwIP5NDOXXmLAnQKaKCbwiRyevB1yI/cU&#10;ZF5iDWT7WsWoj/Q3DSKVtUWwUt8u6yEsWomf2fIv+O8vn2H8UmQfL8tWOksIA4mylzZX+lhTti/H&#10;W3m7M0JcdbsrSQo0X0SMKhLCTXn54q8j63Wq7MR8mSrHI+VG2gcbicvx9/ZHR/AdKC/7PVnTuO0S&#10;GVFVuLjWtzlimGPtvkbqmI1zvC1zR8Zwuez35TwCyWKIOllY6c2wbJS+DG+nvWuFXB95j0ZmDi83&#10;kEc4I8XdhlxddIKhPt+ynp60oV2BQICZ9n1OhKrKptOgpvSwcnWMABANVK1dVgQ/G3OTmJmXSwbF&#10;kX77DjSLVGv2RbiS/Uz3tEgddBz1UOb/3Vv1wTMshFXPtUy2UKWvNXMkst5K250U4m4j7CcFqvJ2&#10;Jc9uKL9sTEEisWHq3VvReVudXReIze5gGHesvVtms48wch4Uw8VHaVbsGrIHRB9jjprdj08TrMTX&#10;Q9it0YiSThZW4milEf67vW2mPxKiDMxhGObxVCqrEZ38M+BXFZ3U1sQntOEUp/aJBIO7b+9t0A3g&#10;gHcOfJwYtYUJKHw/7RnW1/Re+QSkD6OHVLXSQ/rTEZ8QFX2ubKe+3Nx/foZE2bCyzDCQEMPKH1eU&#10;uRgRAW+7xhNCJ2xKpFlDzlCR8e0Qb6JZTbDh12lIjB2N7cvWbqZvTzYby6s4cbu1VM2gSFXqf99h&#10;9upMPJQx+7i+XiINvVZF1qAKT/7s4Z/CqP0VyoHDPRo+7HCko/x3frHqzZI8GxGJRg6QMF3ECJKW&#10;RxhkIcPB2YWomShHpOCOGuq1PHIndV42LFnjKadEekj6Wlj3fFMx6vNevphA/ED0MKKGv0cW1Uf1&#10;qwQz6K9sgE9RtADZt+D70Z/ZOXuWlWbtSJy56zcrhTAlWna1MJQQw8pFoYQYBisXa84guSeUX7Yn&#10;HrGDlYk3IFH2VOaWHIpD5VTOKRlbX8YZ9k2AYjwfI7k+YeVr9B3m4jPqNysN/QJD2d5Gzhy1wpQy&#10;IFDB0o8uRFK/s99JCJDAbHd+3dhem5R5NALOl5vVTUjcNnaZClG8ZRtA+iy7T8IenUUlvhd+CO3M&#10;BDU6H4cPL2SfndvOM61UJElkdJSKQkDKjsQfpW02QnBkTEvXmhHDDi/7KiRFjPI9IFF+x5yPCKGw&#10;qQuaxMVzmbggF94RXzJrXnzSJxmG+4v8zUAWVamIGwFj7S6UfJ2ubj3ClDIoUC037v67PBK4+s96&#10;a/1lKvIsZEEvj9XJLc4Z6nOFYXNSBZvveXooJ2w6NuDhPCpk4EZODeNRdjA9CzmUwueOCB34+2VO&#10;+u8lxyHBMMZQf6L7yCyrskcoEgJJqSgEEmWXthkkMpVKRQmz9iNtLu/zqyFxaPTchPHaPS9lyJzb&#10;mh7vi8xB2HC7E+Xgb2reeZMTxd4Z1gDj+hPJrJGONZrFCFWYN0ftyaP2tzDVPakTSry11Swq6eTI&#10;Jrb688Lkc7Bik7nptbe9o+mGZ5q9FfGbU/r5X3JPGjcYf+vGbKiDEB81Kjjic9gzcat36fESP2Xf&#10;ZzTif9HeRx9Sn4IZ72rhCvOmLOhPiDPlGTtSdqQ/OoShSLZKuSiU6O/ysq9OQjyBlYqUIDEfYcOv&#10;ZFkjcV6ceuwuUU5Z9lQwqWLNMBcoQF2IrEA1M1erMQkYV3tU/29h6ihVb/Bm+E/zuFHUUcNKnSW5&#10;BhJI+ZeoYXHdWWxSWxOdlpfOcVMilgE/6u2bAMU5dg3Ev0UOi+9Mb1YxtosP8eV0Y3w1ylf/PDtv&#10;8R0USx/EwCMSMMyjkjmdFWf852eQy7NI20vFGWlz+LG9ykOVCJWRNpeXfTfEd0Z9ZpmAoiTEm9Iz&#10;ZGJdwIbbnSinTATPZk5JZlrJuif1SIwTXqNX9mfmEsleII1eHr4z9NdymeqSK/6e50bwwSbQvgAG&#10;A5GUVd4qkV4eLjZtGdqC9n1fkITssDKftgzzDGuI4tMNGbzMeWf4LghW9meCrQC+zBGZJwhS1Oyj&#10;zrDlhx3kc2v+utJX47su+7ie7RuJbb5k50o/L30uhj5SQ1/p/36Nixmbl7B45YC2Apl7kXmDvymZ&#10;C9K3u2VWHw4l5gmVLXOjpL0gkanUlZ0VanNl2XcnIRDBzhJPux7vi+x/U8JRtJyq9gXXH+yQMzmZ&#10;Jxmr3TJxZiXO0fhvzfBDSPibL0/0hOezWyRTCzyDOIPITVXaKpwHyREM0DUY18NLJEh5qh2yzsiz&#10;kDXm59KaPf62WTc6J5p8Myuw+O+4A7K5Q6SIBj53N+wLEGouIaTKodpenHSJcFGzwuJjRKugb5s+&#10;eItfwPzy3+2tVJwBCWGoNBY3wpAvxxvKLcvOAtLmiO8qL/tJRAWi6gwmIGsmMm9hw1lMa0SFuVnh&#10;KJHNNOWDZD347/RWJsCfje6feqFlRA0rbOj/t4LG7fa26FztWKOPYs3ZVN8Q7SGDGdm4IsYXn0/g&#10;Dnr+ZtwKTDYwPyM47zS0B/MR7dNH6zTtUK3ifRl0TiSFrEs/j7xN/XrN2awJAU7YrvA5ur6XbBVz&#10;0L90hooRqb7t2zc3tAc+9lQxSuYe+lgFqLPEp6ypmLeIVb5dd2FHPJl6d6gRZ/bGs1wgOatsKRdz&#10;ea9cWOllRkIARN1uvWcdhfjHsEBVOZ4gMZdKY1s5l0TbPZyRkhDgpvo2cGaY8nVHIxd/3Rc3S8a3&#10;idVQ1uViteRcLV0nj+HNIsSEOrTDZJJFB3TLPl6YkoXx5RE5n8Ekpo8WYA487XE5b5tik/SN9tVw&#10;cCTfM3povPTzx+QaBG7bbpX+fQMhQB9/U9HqUreYUiftN1/3KxsCe+z1p/apmX8YX+yFV5p7s6bz&#10;9rT+zSLj4dux2Ez2UiJTqfTROZDIGCotO9Hm0sywhAhX3uZPQeLVyJyClceWOwKyNQgJZWUn2o15&#10;PzyvJB7x37lmQ9lhgf479OydQc6X9qwTWedHmM8kPjUOlrkK/+bruWalPvj2BDau0luUKBMC1Q//&#10;XXdDhSXNXHLpjy9hyWURqIO4ipM4wtrFplGk7OjmZg3tuO2NN+lFfICfM9aGg7EjMEHNFUWojC3+&#10;Rnzz4f5lCxMwon57e/sRhvFV/3yJgFHFKNk/7zr/soZ9Emvu0v4BbATzP0bmTUIkwb9PPaLjkRgg&#10;mjFUVrZpsy/H21LuSL9uIf4nJBzwIDaPxJiR/p4SdtdIzG/YkICzRSK2Hi5XYpXIOTQtgsk68d9j&#10;LfV9neh+OXHpfqbZi8VTzlUSs4fWqOx9lxUlD0Mm3N6mDSvbOKOI4/P1iNhwKucsXlSSANgLS1gk&#10;a4/FPT1rKWKXFZtGyQQPxtB+OijyhZ2A7O+fW70INw9qMqYH/1OCn3eYNHvsP/oIsmbLju45egni&#10;fTXm5/I45JX8tJmH3VlRX/oEfS39rfsYDGvB2xIPrIyN//4Ku7RItSaqoF/83+0RzVSSfi+bpxkx&#10;rLJsKTf6qFXphbOUHREpysUwssz1SN/Dys9xiYM3/qbM5ySEI8y54Vg60b6wCCa+yX/+ZZVrcwRz&#10;sX7ny8MtOyWTeCd294b5dpqOcQkSC/zww3JAWd6y0KCuCElrGUo+S0kDR81U0uD+aQu4wvzhxR5g&#10;YHqAue3LiaOYW3rfR3tWnopN7snO5hYOjDoxIkDkcPZUg587dK+swO6HamZfvJ2PLp6H+A4vwr0E&#10;uM6+8eJioXCF9lxKpJL2+XqGfZvM18hBvTxrR+ZDRIAvfYRN2hwpt7zNSVHqcsL9UwiOQYvoIXNg&#10;LdPRW/kciArQMveH274mmK9YSAST9eo/a620j/aQ/QvnXpxPIn5k1PScrGdCa2eco5fLgciYVZDQ&#10;WqzhgqvUZ9+KwGMiaocKVFGHu2EqhqxlJh25AO5s3pnos7x6A/zllvyIQP3uDGZRfbaDItjY3m1q&#10;h/lkT6MYZUVt72usv3n9HK0XVozAYn/MQQ/4FT9isGdctweiQfZkgI05jDmhc+4y2V8eaauKVb4d&#10;GUObl8dTfRlHsnEA3M30EB8U8T/499KsHVO2L8tbedniA/faDGt5wfjOZcnLzp5XTydxfttdS6ME&#10;52HL61YS629Y9IkKwJIJuSmCBRIu2sbIxGqacLHbnoR92TelncOXWisXMjZe82VXGOo9PD+iSJ+8&#10;i+W37JD6XY6kood04PbNJrCIaTFTgUkVaiswaQaTfQxjyJmQODK3s072UGGYXIcdkf7QOaEBjviQ&#10;SED6zi4jBKiI1ZCdAmP2YxMyHzFeI2Ol829J8T9r7lVQKFQhvsPaXtajL6eLDR/39qAm6zVywCrN&#10;VAIJYaj0RdBA5nyobP/ZKqLz7M5r6g5sZBp+s84z28ba/WbV60AJilOwqcN9VIzd8luBsZr+ES/x&#10;DcsTQGY/gI+M+IuI4Xtej8Wdtb6dcFUVq6Ft7bHahEC1iJ9Hx/ynI5ttdIBbD8qJzfcTTMWlL4/H&#10;eYFJFisFppsw4aDanSe5DjuB32oQVInsC/AxCABmfDJ81+kiVBbxq6gzxmGm/fj8VHBMfjGRqbcE&#10;n3eaf1kkdtL16ts/Yhpr4DvL56+IwmvjuCqsSPsiY49/L/ePCVEq/ChihuilbacYkYhb2s4In46s&#10;x8g8HPoRgQiJc1p3HXx53wxz1n82C8oKzv0v52MRUSL9tOrzLE580gyoKnHGmwpRqH+puF+NjE3V&#10;BU17rCb7XlTsXDN9ouD0H5c5hITDg7UJVIk6XN2sqPQSlmRSrWUuUVy6ELoRmM2g3GHJ+Gc3lmXD&#10;8N9FnsW7rICKYMsic11TvmeFKHz2lZHiy7orJqB4Jxi+M4xn+YH56Zi5ubkeNuzxYtQWDSKV2nJg&#10;kUMa1vcSt/jy95D6vavb6zvN+Ef2yfJMJSW47tt+lCIhTJXuDRaJh76VuWH0dYXI/hPNEpp6x9I7&#10;ZA5EffGu4DJKYi6WrclA9pOanv0ycRT+Ft+vZ0IrPlVmP63Zl5jt7vuli2V9WyPWpm9YpI7RtbRl&#10;f3ZeIF2GpJpXPoDNC/CdoVwrJmFS+ywldRzfBCWKSvfACE76HhrdADDWGPd3G0r5fAcTj/kx+Hso&#10;gYPYkOjjRCjM+4qgRwObf36K/8OaDd6irhmzH3eQeYr9NhO4LfNQxuYj5uEejSKVN/grjZkwbi/h&#10;SuMic8mz59v08QX1T9/+3RkyM9oyhcBKmWv2u/9cFdJ/UT/dFhdI7BStR0u89EnIuEcyBWGlv/5o&#10;SdYD1vKeMyB1iQjFsNCPY0VJlHt1w9rEeD4+ZpM9JzN3bR+1+y/ZJ7FfZuu3ZdhfdR9edApf5lFs&#10;nDfG98mkQAWbdkTSCP+9EcOAosFeSPqSmWQfe6OQ9Dxc8Isxx8LsuHXAwi9P2Ze6jxx2edB9GCtj&#10;7A1zcHPTdGvBvnfAf8+oYS0tL/v+dB86IVItYp7/vk9G9udsEIm/fVSGXhdmrmb698qGG+P2vS8i&#10;pom1zUFZG768LSv/VT4F/j7p7+Dn2vrliQwIQS19LPXIHJqxTlqEUXPIja5FrIHS2CSauXgx04vD&#10;5QcvOubJXRiM1Q4RqMAB+7PNeH4l14zuobIXLL/obM7dNtFjrR3zWYyDAtVoI7OLfnHG1c6HXAs9&#10;ZA9mOXXb8Hx/h7QxugGr8TG/B5AU6JcsBdlsqgVYbxSjdhhct7AWP3IHzIEjK5xivpf+8tknIUFl&#10;1fs5zrLSjIgtknFwy8EcyFrJZG20/XDRwEVa26OWT0HGFwfG6B5yFUEKf9fmi7P7Q2PmWGa+H22L&#10;ACV1hL9akjB8G8gvpI/Cc0qEzsP8l9mbM3WcNfgd+9SYZkHr/9Yzxsw5Y16YUpIbMyx9G5wIjtpT&#10;t8kxqOhkBKeuLKduaxGFBhV+OJZDAnZSj9xA+DE9w/Sm7RHvHjiSwXULa/EjV2QwOwqGOfkZL/88&#10;GMkit2JV9IB8lh22VpIxcOstu6ydWwpUIhocdsC7C0nxZfGB/jtmkXg8c7lyKUGqWagb2auqDeWj&#10;P+yjWozNJpBYIuy/5BLx0P42gnX08fYrW50wpSSdFgwLafc2OJEthe8rd8ikFhWcVrKcVHA6M8up&#10;01oCUulL9J8vb8921x65FjLWfhyPsCUjikJUHSIyZm6erS0i1VPGQfYEfZ9CNrha3p/Scegg+1jB&#10;ymRnZuLALpv+ufUMWRGmKx5Q7ixQMTb5RVJ8wd+VZ+TBN8v6jq7pTxKkIAhk6jJjVnhaXkUj48J4&#10;rBnZ4zL+q3wdZnAXSCPx5VlWL0wpyXRTteUxEPs9RqEPdaz/PDkOIzbZDCf7WN3dspz8JqCGxa4L&#10;PprFt2YtgdeAOAxLZzCSc5CgzI9ftdlbN2afHICs21F/gs/BN93mUsbsF9rukX0Bfq7tAETmMaIV&#10;YsIzhCvMq0P3tgERplWgSooKsEsJVP47PoGkqNgiBJnLgqjw0lIPJVkXWKcghdgos6bQN6hPdEyt&#10;LfF5V7+SOCLSRv1Xq1/PspIE4ut7lunaQL36+2sgDU5NhYxMsNqntH0g74QmE1zeMbtJBSfdJPzN&#10;Q/ql95L5gI1jdK6XHyjRnsH6tAhmpAY54PkxGzWsXd0QsLZ583YyAwe3NfvyLglfxtHoXmJu8WYv&#10;KDBn2w5A5Dgk0Nd5kTnoZe3wQ8LAWm6t44hA1XGwBwMiw0cIVBJLRh8LaxOCkuPTVg8wUJeWeTso&#10;SH3bq+R7Th1fMkfStx/6/qksB14c6dn7dendsU7DmEcWfEUr7dTUuasjAaB9Qz4m4hOEJjXU2U58&#10;zW5aDmdHHroHRaGWoHRi7S23NP77yLnIfPZj9c6wJl4C7NFrgYwj41UVIOB7Sn91Bci+YoWn175i&#10;9pSK/eQ2j+vZPlnpF2uafWsN/x1/++WXgmfG6E7IvPFj7+fB8gMLeiGUXCMt++w7kocYGNrTVscB&#10;gartxeTJusCPtPXLmYi/yAhSOESW7+EDIlCbcDJQF8Q55fuDEaQiY6P2TZCyBGNynmkvjuzxUf91&#10;O3Fd91nZczWOWUSsN6YxzBK7DJ83jnT2xcH2y9Bpvqwn8wFCk7WX4CRt84fsdJbTEQwEpGotDmxi&#10;7TGL6iIEAxrYcmt4xXVBcoifix5aZk0FfvgJNfheNd1PjqrLIpBfaR47Ia5DhHtn6H/N9n0JjL6O&#10;d0b61bdbbfWHO+Qz6Bf/91tGgSonCsGuIlC19suRJEWPRZzvGIMBEWhTdJlloC7wv12CVHbfhQ/a&#10;9cc7Pg72H/+ZOyPn1deZVWy5GHPnuMX8569O8mxFwTGCCarKF/cWclOb2aTf2p2FKb9oP0BoUtMD&#10;0CI6GcHppbZ2bX5Hk3Rcai2C0MTaYxbVyQTHrS1oPBonAnzxicYvqm/cMv0b+BibNaQH+8XfdKy1&#10;aqQfssHynQztwjidLka5uYc+P0J4mrE/ZW4vlza+PXdC5oBv326cN7C3HS5yyOHrMnVMikKwNoFK&#10;fHG0LoeLi1VIvJ/p9+WiyX/PLBJnRwVd+L6WTC0wIEihLuXzcEKQCo+PtNV/x8v2/NzVkD5Dm+yZ&#10;teK8is+vxWyX3N+k/b4Na3Zb33UYzjG1ZGu8Y/DQ/sUwcf33HomKS6oGw7GYG1W7WPX9WRWL9oqG&#10;9sBUbLKCk81yatncrs7AzS5sOaj576pgYu21iGbkPVsHNjsu/jN3wAc2J4sAPhi6ZCBk+ivrT65k&#10;GGPUH/186r5g5iDqcub8qzTNrAofmq6AjIVvCyzUDplLGfEHY33oTfaAQIU6tsQBICmUwDoFqkxc&#10;cqtDXlKASQkeUeScshdLqH2KIJV5v5fWZWh8djLff/i/vxJGVEUb0P5of3WYj9VO/7GepF+/le86&#10;lJXAFi/rOlyxTaiNqzZbZ1lwmmqICW5v6THpbfbSk8Ulbyo0qdgE572ITdJHL7HpbKdwFwYCZ1ib&#10;Exu4aVbDOmipE/nOiq+2Br99+fXnRCi0J3oAuYItgZAGQb5tZyJ9iv1KhT1f97PNXlicLkQB2euf&#10;JES9M7QPc+NS83aLDb+QqvvgPnuouC9xU6aOrQJVMmsJdiWBKi0SHEVSDGr5ZUTZe6PiS5sIBAYE&#10;qZZMcBmXaJ8sdZH1OjzXdubB7/7vz0SFKJMF5et7RTs9TpN5lfFdbT79lmwddjARu5zSFiIMRQdz&#10;zeBg9NEM+8IuvYn3j8ZpQBp1Sk8wtBV9vBwSpD/WHqO75LubnkYy+FJry1garE9rncgvdsbl0Bv/&#10;DA/MRLGmj1BdLrAQH66Zu3rD2XWZovuovcBYAsMriFCKm4u+DR1m91s1vdyCaRa1vezqGiO1y4tU&#10;Uj9f79V3TO1xB4EKJC9nl8O6/44qsgJV53khGZO0CWUjJMUgrP9yASZZB/xNWx+K/109c65YpyCF&#10;ekT7ROsyLdTJGXezTKwj/5mjeWi8dopQlfRdMJyjyuf77Qg4iUM3aFEafR1o26aHAQpNN2bAgcHg&#10;bFscrYi72WBe63S5Q/oTeDc/ZgOmSkxWVCbwe4rd5vEpuQ1FoOwvcvQyRwUtmP7/L78Yd4e9ReZj&#10;tRjlRTj0je2Tkgxiqbt9z5r9WWdfp1G7nEgl4+Xr+Yf/uwwyT7N72uEXLkmBaqmj/44qLihQfStz&#10;zTrrEcH4nMj+1yLAJOsAg09p2beuJEiJD4j2iQpSJXXZENytHf7ic9mrNCsq2i+zdlQ5W3boOSXj&#10;u86o3+XYSSu01rb5eQKL96mGxbqVzeQfnbv0YeBp6AFBrC2IHxSEMF/anNigaAY7PKh/Miv9q3b6&#10;ewmaxSh830sIMH5Rs3JUhLemQooVWLbe9efLqzJ8//QtKxlD5iPGemY+4rOYK7oPXyb7C0gcYN/5&#10;4euftUsExFuBfNUjTlvf/8YO38tG6ui/o4qsQNXZX8nzQVs9thC/ExHB4VvKMyRkL86M10cIUol6&#10;tNRFzg57e1Hro3zuogPrKDJPo7bsle7c+u0Cy/ep/je5JPOv0rEXMZV1tXbInidtzJ7tYJe7ODqE&#10;rKP3n69GFo8v9y6mh6iXwGRuVXWxvjKZKm9XSR7nqO1jn/bgurWZtAU94qTXbo33rG19mlsVX+ae&#10;HeL4n4zMB9+vaqcIUypGFd60Ya3ZDJTDBHhzwPfBUEW7YPguroFmzKFsNIjFeC/+quuw1o3EFlg/&#10;mYPYmi1rUfx++xq0vLkw/dP/7Qwj4k/Xnr/FSB39d1QhdYkKHktdOvpL/HUmFmnrEyUhSMFaxKBs&#10;HaqEXo+5FPBlrlm5CKQk+wOGuV1eF9mXouumZF5ofGbONOiHqnhGY7VFfKrur3f4WE3WUrRv9wz9&#10;VNL/Wwz4LjUVslvW7CURkSQzuK2OPlmXarPC0tot/SIuMYPpulgFXsZpcc5Ofa9y0pgfbc5iIBiE&#10;tQSEymCd2uv1VMQ/+75UO0yYknrooXdm/Sy3axJYHBrYjGACoYpbRq6BYiQIzzy2oqbzcBFC/fc+&#10;gYkLBW8q2kG4xXe2zOHAIa783UrZ/Qz92dX+LbJ17IzRR+rS0V8S32XmdnmfSJwZvdyHrynPfkgK&#10;MPi7cvEF3FiQWvaAjrqIP8tcEoQfWZbv/nLGKT7bqC2iiJ53fT2ugvQD4oDZTOlDLhJlzEbruezF&#10;Hf7kcgxkaXRtOBmnsmZWXMIk+/ZoHDOX7oeOkXPGy2M6DYJT1lB2mzMbPGC0ZisN1qm9Xk9D/JTv&#10;w5d1+S0VomSMZ3yyFaIuG9hkMEHQaL8cEvw8GVkX8P0Zn69zEZdLLevmqkz463e2xFeyFpaYypeb&#10;IXLI77oIGhBc2l4UvcVAHcvFGGWkLh39NSBQTftdiUOjvqdFhBH/FxU9WuoABgSpsvc2WUYEKfGJ&#10;5XUBUp/M+lBDHy2+dO2C/YCzziPiNek77PMzWf1t/lMZ8KNrhvHC3LhNtrf4UM3q+9snrwUSchjJ&#10;LG5Y6YYzMEhLoHmXASHfcYJT9rG6q1nperAMBGEw9F35+wwsE861ra+egqwH328vw3zwn8li1p6m&#10;R8+uNXwewerlM6JmEd+F+R89JHjjGghigplsjIKxaTmY3ZEmkcrbN9Fqa55L3Bk93MLKM6eUgb2s&#10;NWt6jYE6th2wrlKXpBCAv0sLVOJ/MJcj+2OLGCRrZVfA7awDSF4MtAhSg/sB/FLbWdH0iy/3yob+&#10;W7KiqsfoKsi4YC+K+ghrLT7LklxPEUM7X5lVW3vvEej5XnznWmbf3+9Xc4H0HxKoYJPRRzZ8Q/es&#10;JBMiMTCtDobMgwm5pvo3PVZ3NVsO5r5PqhgICGHL5uO/q4qJA0+J73giQV8c6jt3S7G2QczYDxn7&#10;xwY3ESZEKq6BDWQPyT6up+IoY4Q3FGT/jRr2rhn/g5i1LdiWfsnsr8sFqf+eTgZigLYD1lXqIoef&#10;aD1Cme5JAWTxO9VzU+oQPbi2CEEgeYDWepT3hazPyHiotZ4XE/PjbMOYqBD1kQkdE+Lhv/x3dTBx&#10;jorYIljJ9y+iVYVwtXLW18cqI3v8pjC1ZntftmUhZ7+GdJL/vm+GTu1wuuQ9Mvle2U1GbNKDLibi&#10;HQUnddbLLa/Mr8VMe/xnoja8HiLIGOytZW+tdQIDgaoaM0gMQWEKhjFdshMOTP3Gd6KM5XFoX/dP&#10;RvzkyBrA37dmON6F5CFIreUw9AmYA59mTvq+vaKViwCWgf21fW/1DPiZFlEIXKUuI/Vw2X3LHpp8&#10;FKhc/BgQpFrWQ9IXL3FBdT0G9lTUo3xMlKRgeYZp1gzGDf3GOM0xIAId6t/FD2H8onO+wlAW1o0a&#10;5pA1/e/oi4qzRUqYqrCUc5JG++/whmeDubgKeLDQpIY6682sddCvd4xl5pIL3LOb0bJZ+++sQtqS&#10;cbBqqTWaZcDxqzGD5Ff/jfRdl2mgd+v3DxyN+IzI3uatNevyikjG9oh/xbxseWzlk5G5i/2y6jHf&#10;LmtdKyJWZHzxoQcYkMwWgrXt/QMCQktfJS52ZgzZe6WPc0pcnhnPFgFG/PEVBKnMY1hLPTr6AxiB&#10;LLtHdRjaqk88aQZM6lxDfpH0Fa0Zu2vI2KKO2Osi6/EudrgwpbZ7yJRO3+3s6g3gSXyA0GRtcchy&#10;QwSnrKLTyzF3O2fZtDMBmFr55m2ROmXHd3eNzjLYVzCMbduh48okD0PVZoWoj35ErwIjuvh+jthj&#10;18CEGKXzs+UAQtYxFzRWsBrx6x2GurTtYwMXQBSo4nVp66vkoTNq8D/lYngyC6fF/w0IUuWZWkaQ&#10;itRB69GWLTsgkFUY2rRksBjxaXkEr3rekV8kfUVbssEeRrzGOj1Sz6m05RUgr0ad1BAssC+boFGf&#10;I87nz1cDPoA3QhMm4tOEJrWX4GSznKTt6If/vqJDFgcRDSbUWsWgZFCohr9vfZZ6IosK/dsWeFyR&#10;wUybEdND/iKAdAS75G8G16Ya5kT5gegoZE/DHBsRo2CYq2034mQc2Z9fopV5HH50ro9am8gBBgQq&#10;tL+tPmvIOGT6/dEClcTTmTHbMhVASv1vVpDquKQfEaSq/bDsD9E6aD3a9kOsiWR9YJjreobx/7Zn&#10;rb8YSGIkfVbbD3JkMPsvYivMvWj9j7DlbC8+GH37RVz9/0g1CRkaL/QIAAAAAElFTkSuQmCCUEsD&#10;BAoAAAAAAAAAIQBzlKu3HW4AAB1uAAAUAAAAZHJzL21lZGlhL2ltYWdlNC5zdmc8c3ZnIHZpZXdC&#10;b3g9IjAgMCA1OTUuMjggODAuMiIgeG1sbnM9Imh0dHA6Ly93d3cudzMub3JnLzIwMDAvc3ZnIiB4&#10;bWxuczp4bGluaz0iaHR0cDovL3d3dy53My5vcmcvMTk5OS94bGluayIgaWQ9IkxheWVyXzEiIG92&#10;ZXJmbG93PSJoaWRkZW4iPjxkZWZzPjwvZGVmcz48cGF0aCBkPSJNMzg4LjI1IDgwLjIgMzgyLjMy&#10;IDgwLjJDMzc1LjYzIDc2Ljg2IDM2OC44OCA3My41NiAzNjIuMSA3MC4yOSAzNjEuMjQgNjkuODcg&#10;MzYwLjc1IDY5LjI3IDM2MC43MSA2OC41OCAzNjAuNjcgNjcuODkgMzYxLjEgNjcuMjMgMzYxLjkx&#10;IDY2LjczIDM3OS44OSA1NS40OSAzOTguMTkgNDQuNDUgNDE3LjI3IDMzLjk2IDQxOC45MyAzMy4w&#10;NiA0MjEuNjYgMzMuMDUgNDIzLjMzIDMzLjkzIDQyOC4xNiAzNi41IDQzMi45NCAzOC45NiA0Mzcu&#10;NjkgNDEuNjFMNDUxLjgzIDQ5LjUxQzQ2MS4xNyA1NC45NyA0NzAuMzQgNjAuMzMgNDc5LjMzIDY2&#10;LjA3IDQ4MC4xNCA2Ni41OCA0ODAuNTYgNjcuMjQgNDgwLjUyIDY3LjkzIDQ4MC40OCA2OC42MiA0&#10;NzkuOTggNjkuMjIgNDc5LjEyIDY5LjY0IDQ3MS45NSA3My4wMSA0NjQuODYgNzYuNiA0NTcuODYg&#10;ODAuMjFMNDUyLjEgODAuMjFDNDU5LjQ3IDc2LjM1IDQ2Ni45NCA3Mi41NyA0NzQuNTIgNjguODgg&#10;NDc1LjE5IDY4LjU2IDQ3NS41NyA2OC4xMiA0NzUuNTkgNjcuNjUgNDc1LjYxIDY3LjE3IDQ3NS4y&#10;OCA2Ni43IDQ3NC42NSA2Ni4zIDQ1OC4wMyA1Ni4wMiA0NDAuNzggNDYuMDggNDIzLjA1IDM2Ljgz&#10;IDQyMS41NiAzNi4wNCA0MTkuMDQgMzYuMDUgNDE3LjU2IDM2Ljg1IDQwMC4wMyA0Ni41NCAzODMu&#10;MTQgNTYuNjUgMzY2LjU1IDY2Ljk3IDM2NS45MiA2Ny4zNiAzNjUuNTkgNjcuODQgMzY1LjYxIDY4&#10;LjMxIDM2NS42MyA2OC43OSAzNjYuMDIgNjkuMjMgMzY2LjY4IDY5LjU1IDM3My45MSA3My4wNiAz&#10;ODEuMSA3Ni42MSAzODguMjIgODAuMjFaTTQwMC43OSA3Ny43NEMzOTQuOTIgNzQuNzUgMzg5LjAx&#10;IDcxLjY5IDM4My4wNSA2OC43NiAzODIuMzkgNjguNDMgMzgyLjAxIDY3Ljk5IDM4MS45OSA2Ny41&#10;MSAzODEuOTcgNjcuMDMgMzgyLjMxIDY2LjU2IDM4Mi45NCA2Ni4xNyAzODguNjMgNjIuNjkgMzk0&#10;LjM2IDU5LjMyIDQwMC4xNSA1NS44OSA0MDUuOTQgNTIuNTIgNDExLjc5IDQ5LjIxIDQxNy43IDQ1&#10;Ljg3IDQxOC40MyA0NS40NyA0MTkuNDIgNDUuMjcgNDIwLjQxIDQ1LjI3IDQyMS40IDQ1LjI3IDQy&#10;Mi4zOSA0NS40NiA0MjMuMTMgNDUuODYgNDI5LjExIDQ5LjA2IDQzNS4wMyA1Mi4yIDQ0MC44OSA1&#10;NS41NiA0NDYuNzUgNTguODcgNDUyLjU1IDYyLjEzIDQ1OC4yNyA2NS42IDQ1OC45MSA2NS45OCA0&#10;NTkuMjUgNjYuNDUgNDU5LjIzIDY2LjkzIDQ1OS4yMSA2Ny40MSA0NTguODQgNjcuODUgNDU4LjE4&#10;IDY4LjE5IDQ1Mi4yNiA3MS4xMyA0NDYuNCA3NC4zMSA0NDAuNiA3Ny40MiA0MzguODcgNzguMzQg&#10;NDM3LjE1IDc5LjI3IDQzNS40NCA4MC4yMkw0NDEuMDMgODAuMjJDNDQxLjY5IDc5Ljg3IDQ0Mi4z&#10;NCA3OS41MSA0NDMgNzkuMTUgNDQ2LjI2IDc3LjQgNDQ5LjU0IDc1LjYyIDQ1Mi44NCA3My45MUw0&#10;NjIuOCA2OC44NUM0NjMuNjUgNjguNDIgNDY0LjE0IDY3LjggNDY0LjE3IDY3LjExIDQ2NC4yIDY2&#10;LjQyIDQ2My43NiA2NS43NyA0NjIuOTQgNjUuMjhMNDUzLjI0IDU5LjVDNDQ5Ljk4IDU3LjYgNDQ2&#10;LjcxIDU1Ljc3IDQ0My40MSA1My45IDQ0MC4xMSA1Mi4wNSA0MzYuNzkgNTAuMTYgNDMzLjQ2IDQ4&#10;LjM1TDQyMy40IDQyLjk2QzQyMS43NCA0Mi4wOCA0MTkuMDQgNDIuMDggNDE3LjM5IDQyLjk5IDQw&#10;NC4wNiA1MC40NSAzOTEuMDYgNTguMDQgMzc4LjI5IDY1LjkxIDM3Ny40OCA2Ni40MSAzNzcuMDQg&#10;NjcuMDYgMzc3LjA4IDY3Ljc1IDM3Ny4xMSA2OC40NCAzNzcuNiA2OS4wNSAzNzguNDYgNjkuNDcg&#10;Mzg1LjYxIDcyLjk3IDM5Mi43MSA3Ni41NiAzOTkuNzMgODAuMjFMNDA1LjQ4IDgwLjIxQzQwMy45&#10;MiA3OS4zOSA0MDIuMzcgNzguNTYgNDAwLjgxIDc3Ljc0Wk00MjQuNzkgODAuMiA0MTYuNiA4MC4y&#10;QzQwOS40MiA3Ni4zNyA0MDIuMTUgNzIuNDcgMzk0Ljc5IDY4LjggMzkzLjk0IDY4LjM3IDM5My40&#10;NiA2Ny43NSAzOTMuNDMgNjcuMDYgMzkzLjQxIDY2LjM3IDM5My44NCA2NS43MiAzOTQuNjYgNjUu&#10;MjMgNDAyLjE3IDYwLjcgNDA5Ljc4IDU2LjQgNDE3LjQ5IDUyLjAxIDQxOS4xMiA1MS4xIDQyMS43&#10;OSA1MS4xIDQyMy40NCA1MS45OEw0MzUuMDYgNTguMjcgNDQ2LjUyIDY0Ljc4QzQ0Ny4zNSA2NS4y&#10;NiA0NDcuOCA2NS45IDQ0Ny43OCA2Ni41OSA0NDcuNzcgNjcuMjggNDQ3LjI5IDY3LjkxIDQ0Ni40&#10;NSA2OC4zNUw0MzQuOTUgNzQuNDkgNDI0Ljc3IDgwLjJaTTQyMy4zNCA3Ny45NUM0MjkuNDQgNzQu&#10;NTEgNDM1LjYgNzEuMDUgNDQxLjg0IDY3Ljc4IDQ0Mi40OSA2Ny40MyA0NDIuODYgNjYuOTggNDQy&#10;Ljg2IDY2LjUgNDQyLjg2IDY2LjAyIDQ0Mi41MiA2NS41NiA0NDEuODcgNjUuMTkgNDM1LjcxIDYx&#10;LjYzIDQyOS40OCA1OC4yNiA0MjMuMTkgNTQuODcgNDIxLjczIDU0LjA4IDQxOS4yNiA1NC4wOSA0&#10;MTcuODEgNTQuODkgNDExLjU5IDU4LjQ1IDQwNS40MiA2MS45NCAzOTkuMzMgNjUuNTUgMzk4LjY5&#10;IDY1LjkzIDM5OC4zNSA2Ni40IDM5OC4zNiA2Ni44OCAzOTguMzggNjcuMzYgMzk4Ljc1IDY3Ljgg&#10;Mzk5LjQxIDY4LjE0IDQwNS43IDcxLjM2IDQxMS45MyA3NC42OSA0MTguMSA3Ny45NyA0MTkuNTMg&#10;NzguNzYgNDIxLjkzIDc4Ljc1IDQyMy4zNSA3Ny45NVpNMCA1LjQ4IDAgMEMxMS45IDIuODYgMjMu&#10;ODUgNS41OSAzNS44MyA4LjI1IDYxLjAxIDEzLjYyIDg2LjIgMTguNDYgMTExLjM5IDIyLjUgMTM2&#10;LjU4IDI2LjQyIDE2MS43NCAyOS41MSAxODYuODcgMzEuNDdMMTg2Ljg3IDMxLjQ3QzIxMS42NiAz&#10;My40MSAyMzYuMzggMzQuMjEgMjYxLjMgMzMuOTMgMjg2LjIzIDMzLjYyIDMxMS40NiAzMi4yMyAz&#10;MzcuNCAzMC42OEwzMzcuNCAzMC42NUMzNjMuNzYgMjkuMDkgMzkwLjkgMjcuNTQgNDE4LjQxIDI3&#10;LjIzIDQ0NS45MiAyNi45NCA0NzMuNjYgMjcuODYgNTAxLjEzIDMwLjA3IDUyOC41MiAzMi4yNSA1&#10;NTUuNjYgMzUuNjYgNTgyLjUyIDM5Ljg2IDU4Ni43OCA0MC41NCA1OTEuMDQgNDEuMjUgNTk1LjI4&#10;IDQxLjk4TDU5NS4yOCA0Ni4wNUM1OTAuNDEgNDUuMjMgNTg1LjU0IDQ0LjQyIDU4MC42NyA0My42&#10;TDU2Ni44OCA0MS41N0M1NjIuMjggNDAuOTIgNTU3LjcgNDAuMTUgNTUzLjA3IDM5LjYyIDU1Mi42&#10;NyAzOS41NyA1NTIuNCAzOS41NSA1NTIuMjIgMzkuNTYgNTUyLjM3IDM5LjY1IDU1Mi42MSAzOS43&#10;NyA1NTIuOTkgMzkuOTIgNTUzIDM5LjkyIDU1My4yOSA0MC4wNCA1NTMuNzYgNDAuMjQgNTU0LjIy&#10;IDQwLjQ0IDU1NC44NyA0MC43MyA1NTUuNjIgNDEuMDUgNTU3LjExIDQxLjcxIDU1OC45NCA0Mi42&#10;NCA1NjAuNDIgNDMuNDkgNTY1LjI0IDQ2LjI4IDU2OS43NSA0OC45MiA1NzkuNjEgNTAuMzcgNTg2&#10;LjY0IDUxLjU1IDU5MS4yNCA1MS4zMSA1OTUuMjkgNTAuNjRMNTk1LjI5IDUzLjMyQzU5MS4xNyA1&#10;My45NSA1ODYuMyA1NC4xNSA1NzkuMiA1Mi45NiA1NjguNzYgNTEuNDIgNTYzLjc4IDQ4LjUxIDU1&#10;OC45MyA0NS42OSA1NTQuMTMgNDIuODkgNTQ5LjUgNDAuNDMgNTM5LjU0IDM5LjE1IDUzNy4wNSAz&#10;OC44NCA1MzQuODcgMzguNjcgNTMyLjkgMzguNjcgNTMwLjkzIDM4LjY4IDUyOS4xOSAzOC44MSA1&#10;MjcuNTkgMzkuMDIgNTI0LjQgMzkuNDQgNTIxLjc5IDQwLjE4IDUxOS4xMiA0MC45NCA1MTYuODIg&#10;NDEuNiA1MTMuMzMgNDIuMDkgNTEwLjQgNDIuNDkgNTA4LjkzIDQyLjcgNTA3LjYgNDIuODYgNTA2&#10;LjY0IDQyLjk4IDUwNS42NyA0My4wOSA1MDUuMDcgNDMuMTYgNTA1LjA1IDQzLjE2IDUwMy4zOCA0&#10;My4zMyA1MDEuOTEgNDQuNzkgNTAxLjc4IDQ2LjQxTDUwMS43MiA0Ny4xNEM1MDEuNjYgNDcuOSA1&#10;MDEuOSA0OC41OCA1MDIuNCA0OS4wNiA1MDIuOSA0OS41NCA1MDMuNjEgNDkuNzYgNTA0LjM4IDQ5&#10;LjY4IDUwNC40IDQ5LjY4IDUwNC45NCA0OS42MiA1MDUuOCA0OS41MiA1MDYuNjYgNDkuNDIgNTA3&#10;Ljg2IDQ5LjI2IDUwOS4xOSA0OS4wNyA1MTEuODUgNDguNjYgNTE1LjA1IDQ4LjIyIDUxNy4yOCA0&#10;Ny41NiA1MTkuOTYgNDYuNzkgNTIyLjY5IDQ2LjAxIDUyNi4wOCA0NS41NSA1MjkuNDcgNDUuMSA1&#10;MzMuNTEgNDQuOTUgNTM4Ljc2IDQ1LjY1IDU0NC4wMiA0Ni4zMSA1NDcuOTEgNDcuMzQgNTUxLjA5&#10;IDQ4LjU1IDU1Mi42OCA0OS4xNSA1NTQuMDkgNDkuOCA1NTUuNDEgNTAuNDYgNTU2LjcyIDUxLjE1&#10;IDU1Ny45NCA1MS44NiA1NTkuMTQgNTIuNTcgNTYzLjkyIDU1LjM2IDU2OC40IDU3Ljk5IDU3OC4x&#10;NyA1OS40MyA1ODYuMDUgNjAuNzUgNTkwLjg3IDYwLjI3IDU5NS4yOCA1OS40MUw1OTUuMjggNjIu&#10;MTFDNTkwLjg1IDYyLjkzIDU4NS43MiA2My4zNiA1NzcuNzYgNjIuMDMgNTY3LjQxIDYwLjUgNTYy&#10;LjQ3IDU3LjYgNTU3LjY2IDU0Ljc5IDU1Mi45IDUxLjk5IDU0OC4zMiA0OS41NCA1MzguNDQgNDgu&#10;MjcgNTM1Ljk3IDQ3Ljk3IDUzMy44MSA0Ny43OSA1MzEuODYgNDcuOCA1MjkuOTEgNDcuODEgNTI4&#10;LjE4IDQ3Ljk0IDUyNi42IDQ4LjE2IDUyMy40NCA0OC41OCA1MjAuODUgNDkuMzIgNTE4LjIgNTAu&#10;MDkgNTE1LjkyIDUwLjc2IDUxMi40NyA1MS4yNCA1MDkuNTYgNTEuNjUgNTA4LjExIDUxLjg2IDUw&#10;Ni43OSA1Mi4wMyA1MDUuODQgNTIuMTQgNTA0Ljg4IDUyLjI1IDUwNC4yOCA1Mi4zMiA1MDQuMjYg&#10;NTIuMzIgNTAyLjYxIDUyLjQ5IDUwMS4xNiA1My45NSA1MDEuMDIgNTUuNThMNTAwLjk2IDU2LjMx&#10;QzUwMC45IDU3LjA3IDUwMS4xNCA1Ny43NSA1MDEuNjMgNTguMjMgNTAyLjEzIDU4LjcxIDUwMi44&#10;MyA1OC45MyA1MDMuNTkgNTguODUgNTAzLjYxIDU4Ljg1IDUwNC4xNCA1OC43OSA1MDUgNTguNjgg&#10;NTA1Ljg2IDU4LjU4IDUwNy4wNCA1OC40MiA1MDguMzUgNTguMjIgNTEwLjk5IDU3LjgxIDUxNC4x&#10;NSA1Ny4zNyA1MTYuMzcgNTYuNzEgNTE5LjAzIDU1Ljk0IDUyMS43MyA1NS4xNSA1MjUuMDkgNTQu&#10;NyA1MjguNDUgNTQuMjQgNTMyLjQ1IDU0LjA5IDUzNy42NiA1NC43OCA1NDIuODcgNTUuNDMgNTQ2&#10;LjczIDU2LjQ2IDU0OS44OCA1Ny42NiA1NTEuNDYgNTguMjYgNTUyLjg2IDU4LjkgNTU0LjE2IDU5&#10;LjU3IDU1NS40NiA2MC4yNiA1NTYuNjcgNjAuOTcgNTU3Ljg2IDYxLjY3IDU2Mi42IDY0LjQ1IDU2&#10;Ny4wNCA2Ny4wOCA1NzYuNzMgNjguNSA1ODUuNDkgNjkuOTcgNTkwLjQzIDY5LjE4IDU5NS4yNyA2&#10;OC4xM0w1OTUuMjcgNzAuODRDNTkwLjUgNzEuODQgNTg1LjE2IDcyLjU3IDU3Ni4zMiA3MS4wOSA1&#10;NjYuMDUgNjkuNTggNTYxLjE1IDY2LjY4IDU1Ni4zOCA2My44NyA1NTEuNjYgNjEuMDggNTQ3LjEz&#10;IDU4LjYzIDUzNy4zMyA1Ny4zOCA1MzQuODggNTcuMDggNTMyLjc0IDU2LjkxIDUzMC44IDU2Ljky&#10;IDUyOC44NyA1Ni45NCA1MjcuMTYgNTcuMDcgNTI1LjU5IDU3LjI4IDUyMi40NSA1Ny43MSA1MTku&#10;ODkgNTguNDUgNTE3LjI3IDU5LjIxIDUxNS4wMSA1OS44OCA1MTEuNTkgNjAuMzcgNTA4LjcxIDYw&#10;Ljc4IDUwNy4yNyA2MC45OSA1MDUuOTcgNjEuMTYgNTA1LjAyIDYxLjI3IDUwNC4wNyA2MS4zOCA1&#10;MDMuNDggNjEuNDUgNTAzLjQ2IDYxLjQ1IDUwMS44MiA2MS42MiA1MDAuMzggNjMuMDkgNTAwLjI1&#10;IDY0LjcxTDUwMC4xOSA2NS40NEM1MDAuMTMgNjYuMiA1MDAuMzcgNjYuODggNTAwLjg2IDY3LjM2&#10;IDUwMS4zNSA2Ny44NCA1MDIuMDUgNjguMDUgNTAyLjggNjcuOTggNTAyLjgyIDY3Ljk4IDUwMy4z&#10;NSA2Ny45MiA1MDQuMiA2Ny44MSA1MDUuMDUgNjcuNyA1MDYuMjIgNjcuNTUgNTA3LjUyIDY3LjM1&#10;IDUxMC4xMyA2Ni45NCA1MTMuMjcgNjYuNDkgNTE1LjQ2IDY1LjgzIDUxOC4wOSA2NS4wNiA1MjAu&#10;NzcgNjQuMjcgNTI0LjEgNjMuODEgNTI3LjQyIDYzLjM1IDUzMS4zOSA2My4xOSA1MzYuNTUgNjMu&#10;ODggNTQxLjcyIDY0LjUzIDU0NS41NCA2NS41NSA1NDguNjYgNjYuNzUgNTUwLjIyIDY3LjM1IDU1&#10;MS42MSA2Ny45OSA1NTIuOSA2OC42NSA1NTQuMTkgNjkuMzQgNTU1LjM4IDcwLjA1IDU1Ni41NyA3&#10;MC43NSA1NjEuMjcgNzMuNTMgNTY1LjY3IDc2LjE0IDU3NS4yOSA3Ny41NiA1ODQuODggNzkuMTcg&#10;NTg5Ljg3IDc4LjA0IDU5NS4xOCA3Ni44NCA1OTUuMiA3Ni44NCA1OTUuMjMgNzYuODMgNTk1LjI1&#10;IDc2LjgyTDU5NS4yNSA3OS41NEM1OTQuMiA3OS43OCA1OTMuMTMgODAuMDEgNTkyLjAyIDgwLjIy&#10;TDU3NS4yOSA4MC4yMkM1NzUuMTUgODAuMiA1NzUuMDIgODAuMTggNTc0Ljg3IDgwLjE2IDU2NC42&#10;OCA3OC42NiA1NTkuODMgNzUuNzcgNTU1LjEgNzIuOTcgNTUwLjQyIDcwLjE4IDU0NS45MyA2Ny43&#10;NCA1MzYuMjIgNjYuNSA1MzMuNzkgNjYuMiA1MzEuNjcgNjYuMDMgNTI5Ljc1IDY2LjA0IDUyNy44&#10;MyA2Ni4wNiA1MjYuMTQgNjYuMTkgNTI0LjU5IDY2LjQxIDUyMS40OCA2Ni44NCA1MTguOTUgNjcu&#10;NTggNTE2LjM0IDY4LjM1IDUxNC4xIDY5LjAyIDUxMC43MSA2OS41MSA1MDcuODYgNjkuOTIgNTA2&#10;LjQzIDcwLjEzIDUwNS4xNSA3MC4zIDUwNC4yMSA3MC40MiA1MDMuMjcgNzAuNTMgNTAyLjY5IDcw&#10;LjYgNTAyLjY2IDcwLjYgNTAxLjA0IDcwLjc3IDQ5OS42MSA3Mi4yNCA0OTkuNDggNzMuODZMNDk5&#10;LjQyIDc0LjU5QzQ5OS4zNiA3NS4zNSA0OTkuNTkgNzYuMDMgNTAwLjA4IDc2LjUxIDUwMC41NyA3&#10;Ni45OSA1MDEuMjUgNzcuMjEgNTAyIDc3LjEyIDUwMi4wMiA3Ny4xMiA1MDIuNTQgNzcuMDYgNTAz&#10;LjM4IDc2Ljk1IDUwNC4yMiA3Ni44NCA1MDUuMzggNzYuNjkgNTA2LjY3IDc2LjQ5IDUwOS4yNSA3&#10;Ni4wNyA1MTIuMzYgNzUuNjMgNTE0LjU0IDc0Ljk2IDUxNy4xNSA3NC4xOCA1MTkuODEgNzMuMzkg&#10;NTIzLjEgNzIuOTMgNTI2LjM5IDcyLjQ3IDUzMC4zMiA3Mi4zMSA1MzUuNDQgNzIuOTkgNTQwLjU2&#10;IDczLjYzIDU0NC4zNSA3NC42NSA1NDcuNDUgNzUuODQgNTQ5IDc2LjQ0IDU1MC4zNyA3Ny4wNyA1&#10;NTEuNjUgNzcuNzQgNTUyLjkzIDc4LjQzIDU1NC4xMSA3OS4xMyA1NTUuMjkgNzkuODMgNTU1LjUx&#10;IDc5Ljk2IDU1NS43MiA4MC4wOSA1NTUuOTQgODAuMjJMNTUwLjY1IDgwLjIyQzU0Ni45MiA3OC4y&#10;MiA1NDIuNTcgNzYuNTUgNTM1LjEzIDc1LjYgNTMyLjcyIDc1LjMxIDUzMC42MiA3NS4xNCA1Mjgu&#10;NzIgNzUuMTUgNTI2LjgyIDc1LjE3IDUyNS4xNCA3NS4zMSA1MjMuNjEgNzUuNTIgNTIwLjUzIDc1&#10;Ljk1IDUxOC4wMiA3Ni43IDUxNS40NCA3Ny40NyA1MTMuMjIgNzguMTQgNTA5Ljg2IDc4LjY0IDUw&#10;Ny4wNCA3OS4wNSA1MDUuNjMgNzkuMjYgNTA0LjM1IDc5LjQzIDUwMy40MyA3OS41NSA1MDIuNSA3&#10;OS42NiA1MDEuOTIgNzkuNzMgNTAxLjkgNzkuNzMgNTAxLjQyIDc5Ljc4IDUwMC45NiA3OS45NiA1&#10;MDAuNTUgODAuMjFMNDk0Ljc4IDgwLjIxQzQ5NC43OCA4MC4yMSA0OTQuNzYgODAuMTggNDk0Ljc0&#10;IDgwLjE3IDQ5NC41NyA4MC4wNSA0OTQuMzYgNzkuOTggNDk0LjE0IDc5Ljk2IDQ5My44MiA3OS45&#10;MyA0OTMuNDUgODAuMDEgNDkzLjA2IDgwLjE5TDQ5My4wMiA4MC4yMSA0ODYuNyA4MC4yMUM0ODgu&#10;OCA3OS4yMSA0OTAuOSA3OC4yMiA0OTMuMDEgNzcuMjggNDk0LjQ4IDc2LjYxIDQ5NS44NCA3NC42&#10;NiA0OTUuOTcgNzMuMDJMNDk1Ljk5IDcyLjc3QzQ5Ni4wNSA3Mi4wMyA0OTUuODUgNzEuNDYgNDk1&#10;LjQzIDcxLjE2IDQ5NS4yNiA3MS4wNCA0OTUuMDUgNzAuOTcgNDk0LjgyIDcwLjk1IDQ5NC41IDcw&#10;LjkyIDQ5NC4xMyA3MSA0OTMuNzMgNzEuMTggNDg3LjMzIDc0LjEyIDQ4MS4wMiA3Ny4xMyA0NzQu&#10;NzYgODAuMkw0NjguNzUgODAuMkM0NzUuNTQgNzYuOCA0ODIuNDEgNzMuNDYgNDg5LjM4IDcwLjIx&#10;IDQ5MC4wNSA2OS45MSA0OTAuNDQgNjkuNDggNDkwLjQ3IDY5IDQ5MC41IDY4LjUyIDQ5MC4xOCA2&#10;OC4wNCA0ODkuNTYgNjcuNjMgNDcwLjQ3IDU1LjM3IDQ1MC41NSA0My42NiA0MjkuOTEgMzIuNjgg&#10;NDI4LjM1IDMxLjg2IDQyNS42MyAzMS4xOSA0MjMuODQgMzEuMiA0MjAuNDYgMzEuMjEgNDE3LjA3&#10;IDMxLjIgNDEzLjcxIDMxLjMgNDExLjkzIDMxLjM0IDQwOS4yMyAzMi4wNyA0MDcuNyAzMi45MyAz&#10;ODcuMzkgNDQuMzMgMzY4IDU2LjMzIDM0OC44IDY4LjQyIDM0OC4xNyA2OC44MiAzNDcuODQgNjku&#10;MyAzNDcuODcgNjkuNzcgMzQ3LjkgNzAuMjUgMzQ4LjI4IDcwLjY4IDM0OC45NSA3MSAzNTUuMzMg&#10;NzQuMDUgMzYxLjcgNzcuMTEgMzY4LjAyIDgwLjJMMzYxLjkzIDgwLjJDMzU2LjE4IDc3LjQxIDM1&#10;MC40IDc0LjY0IDM0NC42MSA3MS44OCAzNDQuMjIgNzEuNjkgMzQzLjg1IDcxLjYxIDM0My41MiA3&#10;MS42MyAzNDMuMjkgNzEuNjQgMzQzLjA4IDcxLjcxIDM0Mi45MSA3MS44MyAzNDIuNDkgNzIuMTIg&#10;MzQyLjI4IDcyLjY4IDM0Mi4zMiA3My40MkwzNDIuMzIgNzMuNjZDMzQyLjQzIDc1LjMgMzQzLjc2&#10;IDc3LjI3IDM0NS4yNCA3Ny45OCAzNDYuNzkgNzguNzIgMzQ4LjMyIDc5LjQ2IDM0OS44NiA4MC4x&#10;OUwzMzUuNTUgODAuMTlDMzM1LjU1IDgwLjE5IDMzNS41MiA4MC4xOSAzMzUuNTEgODAuMTkgMzM0&#10;LjM3IDgwLjA2IDMzMi44MSA3OS44NyAzMzEuMSA3OS42MyAzMjcuNjggNzkuMTUgMzIzLjY2IDc4&#10;LjQ1IDMyMS4yMiA3Ny42IDMxNi4wOSA3NS44MSAzMTEuMjYgNzQuMTYgMzAxLjU0IDc0LjU5IDI5&#10;MS44MyA3NS4wOCAyODcuMTYgNzcuMSAyODIuMTkgNzkuMzcgMjgxLjU4IDc5LjY1IDI4MC45NyA3&#10;OS45MyAyODAuMzQgODAuMkwyNzIuMjMgODAuMkMyNzUuNjQgNzkuMzcgMjc4LjI3IDc4LjIzIDI4&#10;MC45NyA3Ny4wMSAyODUuOTggNzQuNzIgMjkxLjEyIDcyLjQ5IDMwMS40MiA3MS45NyAzMTEuNzIg&#10;NzEuNTEgMzE3LjA1IDczLjMyIDMyMi4yMyA3NS4xNCAzMjQuNjMgNzUuOTggMzI4LjM4IDc2LjY0&#10;IDMzMS41NCA3Ny4wOSAzMzMuMTIgNzcuMzIgMzM0LjU2IDc3LjQ5IDMzNS42IDc3LjYxIDMzNi42&#10;NSA3Ny43MiAzMzcuMyA3Ny43OSAzMzcuMzMgNzcuNzkgMzM4LjA4IDc3Ljg2IDMzOC43OSA3Ny42&#10;MyAzMzkuMjkgNzcuMTQgMzM5LjggNzYuNjUgMzQwLjA1IDc1Ljk2IDM0MC4wMSA3NS4yTDMzOS45&#10;NyA3NC40N0MzMzkuODcgNzIuODUgMzM4LjQ4IDcxLjQgMzM2Ljg2IDcxLjI1IDMzNi44MyA3MS4y&#10;NSAzMzYuMTIgNzEuMTcgMzM0Ljk3IDcxLjA1IDMzMy44MyA3MC45MiAzMzIuMjcgNzAuNzMgMzMw&#10;LjU2IDcwLjQ5IDMyNy4xNCA3MC4wMSAzMjMuMTMgNjkuMzEgMzIwLjcgNjguNDYgMzE1LjU5IDY2&#10;LjY2IDMxMC43NyA2NS4wMiAzMDEuMTEgNjUuNDUgMjkxLjQ1IDY1Ljk0IDI4Ni44MyA2Ny45NiAy&#10;ODEuODkgNzAuMjIgMjc2LjkyIDcyLjUgMjcxLjczIDc0LjcxIDI2MS40IDc0LjkyIDI1MS4wNyA3&#10;NC45MyAyNDUuODMgNzIuODggMjQwLjgyIDcwLjY3IDIzOC4zMyA2OS42IDIzNS45MyA2OC41NiAy&#10;MzIuOTQgNjcuNzcgMjMxLjQ1IDY3LjM3IDIyOS44MSA2Ny4wNSAyMjcuOTQgNjYuNzkgMjI2LjA3&#10;IDY2LjUxIDIyMy45OCA2Ni4zMSAyMjEuNTcgNjYuMjIgMjE2Ljc1IDY2LjA0IDIxMy4xNSA2Ni40&#10;IDIxMC4xMiA2Ny4wMyAyMDcuMDkgNjcuNiAyMDQuNjIgNjguNDYgMjAyLjA3IDY5LjM0IDE5OS44&#10;OCA3MC4xIDE5Ni41MSA3MC43OCAxOTMuNjcgNzEuMjcgMTkyLjI1IDcxLjUxIDE5MC45NyA3MS43&#10;MiAxOTAuMDMgNzEuODMgMTg5LjA5IDcxLjk0IDE4OC41MSA3Mi4wMSAxODguNDkgNzIuMDEgMTg2&#10;Ljg3IDcyLjE4IDE4NS40NSA3My42NSAxODUuMzMgNzUuMjdMMTg1LjI4IDc2QzE4NS4yMiA3Ni43&#10;NiAxODUuNDYgNzcuNDQgMTg1Ljk2IDc3LjkyIDE4Ni40NiA3OC40IDE4Ny4xNiA3OC42MiAxODcu&#10;OTIgNzguNTQgMTg3Ljk0IDc4LjU0IDE4OC40NyA3OC40OCAxODkuMzIgNzguMzggMTkwLjE3IDc4&#10;LjI4IDE5MS4zNCA3OC4xMSAxOTIuNjQgNzcuODggMTk1LjI1IDc3LjQzIDE5OC4zOCA3Ni43OSAy&#10;MDAuNTQgNzYuMDUgMjAzLjE0IDc1LjE2IDIwNS43NyA3NC4yNSAyMDkuMDMgNzMuNjQgMjEyLjMg&#10;NzMgMjE2LjIgNzIuNTggMjIxLjM1IDcyLjc4IDIyMy45MyA3Mi44NyAyMjYuMTggNzMuMSAyMjgu&#10;MTkgNzMuNCAyMzAuMiA3My42NyAyMzEuOTcgNzQuMDMgMjMzLjU4IDc0LjQ1IDIzNi44IDc1LjMg&#10;MjM5LjM2IDc2LjQgMjQxLjg5IDc3LjQ4IDI0NC4zMyA3OC41NCAyNDYuNzEgNzkuNTIgMjQ5LjY0&#10;IDgwLjI0TDI0MS42IDgwLjI0QzI0MS4zMSA4MC4xMSAyNDEuMDEgNzkuOTkgMjQwLjcyIDc5Ljg2&#10;IDIzOC4yMSA3OC43OSAyMzUuNzggNzcuNzUgMjMyLjc2IDc2Ljk1IDIzMS4yNSA3Ni41NSAyMjku&#10;NTkgNzYuMjIgMjI3LjcxIDc1Ljk3IDIyNS44MiA3NS42OCAyMjMuNzEgNzUuNDkgMjIxLjI3IDc1&#10;LjQgMjE2LjQgNzUuMjIgMjEyLjc2IDc1LjU4IDIwOS42OSA3Ni4yIDIwNi42MiA3Ni43NyAyMDQu&#10;MTMgNzcuNjMgMjAxLjU1IDc4LjUxIDE5OS42MSA3OS4xNyAxOTYuNzcgNzkuNzcgMTk0LjE2IDgw&#10;LjI0TDE4MS40NSA4MC4yNCAxODMuNDQgNTUuMTlDMTgzLjUgNTQuNDMgMTgzLjI3IDUzLjc4IDE4&#10;Mi44IDUzLjM0IDE4Mi40OCA1My4wNSAxODIuMDcgNTIuODggMTgxLjYyIDUyLjg0IDE4MS40IDUy&#10;LjgyIDE4MS4xOCA1Mi44NCAxODAuOTQgNTIuODhMMTcyLjQ3IDU0LjQzIDE2My45NiA1NS44IDE1&#10;NS40MSA1Ny4xNiAxNTEuMTIgNTcuODMgMTQ2LjgzIDU4LjQyIDEyOS41OCA2MC43NiAxMTIuMjMg&#10;NjIuNzRDMTExLjMyIDYyLjg0IDExMS4xMSA2My4wNyAxMTEuMSA2My4xMiAxMTEuMSA2My4xOCAx&#10;MTEuMjMgNjMuNDUgMTEyLjA3IDYzLjgxTDEyOC4yNCA3MC42OSAxNDQuNiA3Ny4yNSAxNDguNzEg&#10;NzguODkgMTUyLjI4IDgwLjI0IDE0NS4wNCA4MC4yNEMxMzIuNDEgNzUuMzIgMTE5Ljk1IDcwLjE4&#10;IDEwNy42NSA2NC44IDEwNi44NiA2NC40NiAxMDUuOCA2NC4yIDEwNC43MiA2NC4wNCAxMDMuNjQg&#10;NjMuODcgMTAyLjU1IDYzLjc5IDEwMS42OSA2My44N0w4My40MiA2NS41MyA3OC44MyA2NS45NCA3&#10;NC4yNSA2Ni4yNyA2NS4wOCA2Ni45MSA1NS44OCA2Ny41NUM1Mi44IDY3Ljc3IDQ5LjczIDY3Ljk3&#10;IDQ2LjY3IDY4LjExTDI4LjIxIDY5LjA0QzI2LjU1IDY5LjEyIDI0LjkzIDcwLjQ3IDI0LjU5IDcy&#10;LjA0IDI0LjQ0IDcyLjc2IDI0LjU4IDczLjQxIDI1IDczLjg5IDI1LjQzIDc0LjM3IDI2LjEgNzQu&#10;NjIgMjYuODcgNzQuNTZMNDUuNDUgNzMuMzUgNTAuMDggNzMuMDQgNTQuNzIgNzIuNjUgNjMuOTkg&#10;NzEuODcgNzMuMjMgNzEuMDkgNzcuODQgNzAuNjkgODIuNDYgNzAuMjEgMTAwLjg1IDY4LjI3QzEw&#10;Mi40OCA2OC4xIDEwMy4zMyA2OC4wMyAxMDMuNzkgNjguMDEgMTA0LjI1IDY3Ljk4IDEwNC4zMSA2&#10;OC4wMSAxMDQuMzQgNjguMDEgMTA0LjQyIDY4LjA1IDEwNS44MSA2OC42NiAxMDcuNDIgNjkuMzZM&#10;MTI0LjU0IDc2Ljg1QzEyNy4yMiA3OCAxMjkuOTEgNzkuMTEgMTMyLjYgODAuMjJMMTI1Ljc1IDgw&#10;LjIyQzExOS4zIDc3LjQ5IDExMi45IDc0LjcxIDEwNi41NCA3MS44NiAxMDUuNzYgNzEuNTIgMTA0&#10;LjcxIDcxLjI1IDEwMy42NCA3MS4wOSAxMDIuNTUgNzAuOTIgMTAxLjQ0IDcwLjg0IDEwMC41NyA3&#10;MC45NEw4Mi4xNCA3Mi44NyA3Ny41MSA3My4zNSA3Mi44OSA3My43NSA2My42NCA3NC41MyA1NC4z&#10;NiA3NS4zQzUxLjI2IDc1LjU3IDQ4LjE2IDc1LjgxIDQ1LjA3IDc1Ljk5TDI2LjQ2IDc3LjE5QzI0&#10;LjgyIDc3LjMgMjMuMTkgNzguNTIgMjIuOSA3OS44NyAyMi44NyA3OS45OSAyMi44NiA4MC4xMSAy&#10;Mi44NiA4MC4yMkwxNy4xMyA4MC4yMkMxNy4zIDgwLjE4IDE3LjQ2IDgwLjEyIDE3LjYxIDgwLjA0&#10;IDE4LjI0IDc5LjcxIDE4LjY4IDc5LjEyIDE4Ljg0IDc4LjM3TDE5IDc3LjY1QzE5LjM0IDc2LjA2&#10;IDE4LjM3IDc0LjI4IDE2LjgzIDczLjY3IDE2LjggNzMuNjYgMTYuMTIgNzMuMzggMTUuMDQgNzIu&#10;OTQgMTMuOTYgNzIuNDkgMTIuNDkgNzEuODcgMTAuODggNzEuMTYgNy42NyA2OS43MyAzLjk1IDY3&#10;Ljk0IDEuODEgNjYuNDUgMS4yIDY2LjAyIDAuNTkgNjUuNi0wLjAzIDY1LjE4TC0wLjAzIDYyQzEu&#10;MiA2Mi43OSAyLjM1IDYzLjU4IDMuNDggNjQuMzcgNS41OSA2NS44NCA5LjA2IDY3LjUyIDEyLjAy&#10;IDY4Ljg0IDEzLjUgNjkuNSAxNC44NSA3MC4wNyAxNS44NCA3MC40OCAxNi44MyA3MC44OCAxNy40&#10;NSA3MS4xMyAxNy40OCA3MS4xNCAxOC4yIDcxLjQyIDE4Ljk1IDcxLjQgMTkuNTcgNzEuMDcgMjAu&#10;MiA3MC43NCAyMC42MyA3MC4xNSAyMC43OSA2OS40TDIwLjk1IDY4LjY4QzIxLjI5IDY3LjA5IDIw&#10;LjMzIDY1LjMxIDE4LjggNjQuNzEgMTguNzcgNjQuNyAxOC4xIDY0LjQyIDE3LjAyIDYzLjk5IDE1&#10;Ljk1IDYzLjU1IDE0LjQ4IDYyLjkzIDEyLjg5IDYyLjIyIDkuNyA2MC44IDYgNTkuMDEgMy44NyA1&#10;Ny41MiAyLjU5IDU2LjYzIDEuMzMgNTUuNzUtMC4wMyA1NC45TC0wLjAzIDUxLjgyQzIuMDQgNTMg&#10;My44IDU0LjIzIDUuNTMgNTUuNDQgNy42MiA1Ni45MSAxMS4wNyA1OC41OCAxNC4wMiA1OS45IDE1&#10;LjQ5IDYwLjU2IDE2Ljg0IDYxLjEzIDE3LjgyIDYxLjUzIDE4LjgxIDYxLjkzIDE5LjQyIDYyLjE4&#10;IDE5LjQ1IDYyLjE5IDIwLjE3IDYyLjQ3IDIwLjkxIDYyLjQ1IDIxLjUzIDYyLjEyIDIyLjE1IDYx&#10;Ljc5IDIyLjU5IDYxLjIgMjIuNzUgNjAuNDVMMjIuOTEgNTkuNzNDMjMuMjYgNTguMTQgMjIuMyA1&#10;Ni4zNiAyMC43OCA1NS43NiAyMC43NSA1NS43NSAyMC4wOCA1NS40OCAxOS4wMSA1NS4wNCAxNy45&#10;NCA1NC42IDE2LjQ5IDUzLjk4IDE0LjkgNTMuMjcgMTEuNzMgNTEuODUgOC4wNSA1MC4wNyA1Ljk0&#10;IDQ4LjU5IDQuMDUgNDcuMjYgMi4yMSA0NS45Ny0wLjAyIDQ0Ljc1TC0wLjAyIDQxLjc3Qy0wLjAy&#10;IDQxLjc3IDAuMDcgNDEuODEgMC4xMSA0MS44MyAzLjA4IDQzLjMyIDUuMzUgNDQuOTIgNy41OSA0&#10;Ni40OSA5LjY3IDQ3Ljk1IDEzLjEgNDkuNjMgMTYuMDMgNTAuOTQgMTcuNDkgNTEuNiAxOC44MyA1&#10;Mi4xNiAxOS44IDUyLjU3IDIwLjc4IDUyLjk3IDIxLjM5IDUzLjIyIDIxLjQyIDUzLjIzIDIyLjEz&#10;IDUzLjUxIDIyLjg3IDUzLjQ4IDIzLjQ5IDUzLjE2IDI0LjExIDUyLjgzIDI0LjU0IDUyLjI0IDI0&#10;LjcgNTEuNDlMMjQuODYgNTAuNzdDMjUuMiA0OS4xOCAyNC4yNSA0Ny40IDIyLjc0IDQ2LjggMjIu&#10;NzEgNDYuNzkgMjIuMDUgNDYuNTIgMjAuOTggNDYuMDggMTkuOTIgNDUuNjQgMTguNDcgNDUuMDIg&#10;MTYuOSA0NC4zMiAxMy43NSA0Mi45MSAxMC4wOSA0MS4xMyA3Ljk5IDM5LjY1IDUuNzggMzguMDkg&#10;My42NCAzNi41OCAwLjg3IDM1LjE5IDAuNTggMzUuMDQgMC4yOCAzNC44OS0wLjAzIDM0Ljc1TC0w&#10;LjAzIDMxLjg2QzAuNzUgMzIuMjEgMS41IDMyLjU2IDIuMiAzMi45MSA1LjE1IDM0LjQgNy40MSAz&#10;NS45OSA5LjYzIDM3LjU2IDExLjcgMzkuMDIgMTUuMTEgNDAuNjkgMTguMDEgNDIgMTkuNDYgNDIu&#10;NjYgMjAuNzkgNDMuMjIgMjEuNzYgNDMuNjIgMjIuNzQgNDQuMDIgMjMuMzQgNDQuMjcgMjMuMzcg&#10;NDQuMjggMjQuMDcgNDQuNTUgMjQuODEgNDQuNTMgMjUuNDMgNDQuMiAyNi4wNSA0My44NyAyNi40&#10;OCA0My4yOCAyNi42NCA0Mi41M0wyNi44IDQxLjgxQzI3LjE1IDQwLjIyIDI2LjIgMzguNDQgMjQu&#10;NyAzNy44NSAyNC42NyAzNy44NCAyNC4wMSAzNy41NyAyMi45NSAzNy4xMyAyMS45IDM2LjY5IDIw&#10;LjQ2IDM2LjA4IDE4Ljg5IDM1LjM3IDE1Ljc2IDMzLjk2IDEyLjEyIDMyLjE5IDEwLjA0IDMwLjcx&#10;IDcuODUgMjkuMTYgNS43MiAyNy42NSAyLjk3IDI2LjI2IDIuMDUgMjUuNzkgMS4wNSAyNS4zMi0w&#10;LjAzIDI0Ljg3TC0wLjAzIDIyLjA1QzEuNTcgMjIuNjggMyAyMy4zMyA0LjI5IDIzLjk4IDcuMjIg&#10;MjUuNDYgOS40NiAyNy4wNSAxMS42NyAyOC42MiAxMy43MiAzMC4wOCAxNy4xMSAzMS43NCAyMCAz&#10;My4wNCAyMS40NCAzMy42OSAyMi43NiAzNC4yNSAyMy43MyAzNC42NiAyNC43IDM1LjA2IDI1LjMg&#10;MzUuMyAyNS4zMyAzNS4zMSAyNi4wMyAzNS41OCAyNi43NiAzNS41NiAyNy4zOCAzNS4yMyAyNy45&#10;OSAzNC45IDI4LjQyIDM0LjMgMjguNTggMzMuNTZMMjguNzQgMzIuODRDMjkuMDggMzEuMjUgMjgu&#10;MTUgMjkuNDggMjYuNjYgMjguODggMjYuNjMgMjguODcgMjUuOTcgMjguNiAyNC45MiAyOC4xNyAy&#10;My44NyAyNy43MyAyMi40NCAyNy4xMiAyMC44OSAyNi40MiAxNy43OCAyNS4wMSAxNC4xNyAyMy4y&#10;NSAxMi4wOSAyMS43NyA5LjkxIDIwLjIyIDcuOCAxOC43MSA1LjA2IDE3LjMzIDMuNTggMTYuNTcg&#10;MS45MSAxNS44Mi0wLjA0IDE1LjEyTC0wLjA0IDEyLjM0QzIuNDcgMTMuMiA0LjU1IDE0LjEyIDYu&#10;MzggMTUuMDUgOS4yOSAxNi41MyAxMS41MiAxOC4xMiAxMy43MiAxOS42OCAxNS43NiAyMS4xMyAx&#10;OS4xMyAyMi43OSAyMiAyNC4wOSAyMy40NCAyNC43NCAyNC43NSAyNS4zIDI1LjcxIDI1LjcgMjYu&#10;NjggMjYuMDkgMjcuMjcgMjYuMzQgMjcuMyAyNi4zNSAyOC4wMSAyNi42MyAyOC43MyAyNi42IDI5&#10;LjM0IDI2LjI3IDI5Ljk1IDI1Ljk0IDMwLjM4IDI1LjM0IDMwLjU0IDI0LjZMMzAuNyAyMy44OEMz&#10;MS4wNSAyMi4yOSAzMC4xMiAyMC41MiAyOC42MyAxOS45MiAyOC42IDE5LjkxIDI3Ljk1IDE5LjY0&#10;IDI2LjkgMTkuMjEgMjUuODYgMTguNzcgMjQuNDQgMTguMTYgMjIuODkgMTcuNDYgMTkuOCAxNi4w&#10;NiAxNi4yMSAxNC4zIDE0LjE1IDEyLjgzIDExLjk5IDExLjI4IDkuODkgOS43OCA3LjE3IDguNCA1&#10;LjE4IDcuMzcgMi44NyA2LjM4LTAuMDMgNS40OFpNNTAyLjQ1IDM4LjAxQzUwMi4zOSAzOC43NyA1&#10;MDIuNjMgMzkuNDUgNTAzLjE0IDM5LjkzIDUwMy42NSA0MC40MSA1MDQuMzYgNDAuNjMgNTA1LjE0&#10;IDQwLjU1IDUwNS4xNiA0MC41NSA1MDUuNyA0MC40OSA1MDYuNTggNDAuMzkgNTA3LjQ1IDQwLjI5&#10;IDUwOC42NiA0MC4xNCA1MTAgMzkuOTQgNTEyLjY5IDM5LjUzIDUxNS45MSAzOS4xIDUxOC4xNyAz&#10;OC40NCA1MTkuODIgMzcuOTcgNTIxLjgzIDM3LjU1IDUyMy40MyAzNy4yMyA1MjQuMjQgMzcuMDgg&#10;NTI0Ljk0IDM2Ljk1IDUyNS40NCAzNi44NiA1MjUuOTUgMzYuNzcgNTI2LjI1IDM2LjcyIDUyNi4y&#10;NiAzNi43MiA1MjYuNjYgMzYuNjYgNTI2LjkyIDM2LjU5IDUyNy4wOSAzNi41NCA1MjYuOTIgMzYu&#10;NSA1MjYuNjUgMzYuNDUgNTI2LjI1IDM2LjQxIDUxOS40MyAzNS43MyA1MTIuNjMgMzQuOTMgNTA1&#10;Ljc3IDM0LjQ0IDUwNC4xMSAzNC4zMSA1MDIuNjUgMzUuNSA1MDIuNTIgMzcuMDlMNTAyLjQ1IDM4&#10;Wk00ODQuOTQgMzMuMTVDNDg0Ljk0IDMzLjE1IDQ4NS4wMyAzMy40OSA0ODUuODMgMzMuOTdMNDkw&#10;Ljk4IDM3LjExIDQ5Ni4wOCA0MC4zNkM0OTYuNzIgNDAuNzcgNDk3LjM0IDQwLjg4IDQ5Ny44MSA0&#10;MC42NSA0OTguMjggNDAuNDMgNDk4LjU3IDM5LjkgNDk4LjYzIDM5LjE1TDQ5OC44MSAzNi43OEM0&#10;OTguOTMgMzUuMTggNDk3LjY5IDMzLjc3IDQ5Ni4wMiAzMy42NEw0OTEuMSAzMy4yNSA0ODYuMTYg&#10;MzIuOTZDNDg1LjIyIDMyLjkxIDQ4NC45NiAzMy4wOCA0ODQuOTQgMzMuMTNaTTQ2Ny45MiAzMi4y&#10;NEM0NjcuOTIgMzIuMjQgNDY4LjAyIDMyLjU4IDQ2OC44MiAzMy4wNCA0NzMuMzQgMzUuNjMgNDc3&#10;LjggMzguNDQgNDgyLjIzIDQxLjEyIDQ4Ni42NiA0My44NCA0OTEuMDYgNDYuNTEgNDk1LjQgNDku&#10;MzYgNDk2LjA0IDQ5Ljc3IDQ5Ni42NSA0OS44OCA0OTcuMTEgNDkuNjUgNDk3LjU4IDQ5LjQzIDQ5&#10;Ny44NyA0OC45IDQ5Ny45MiA0OC4xNUw0OTcuOTQgNDcuOUM0OTguMDcgNDYuMjcgNDk2Ljk5IDQ0&#10;LjEyIDQ5NS41NyA0My4yMiA0OTAuNzcgNDAuMDggNDg1Ljg5IDM3LjE3IDQ4MC45NyAzNC4xNyA0&#10;NzkuNDYgMzMuMjUgNDc2Ljc3IDMyLjQyIDQ3NC45OCAzMi4zMSA0NzMuMDMgMzIuMTkgNDcxLjA3&#10;IDMyLjA4IDQ2OS4xMiAzMi4wMyA0NjguMTggMzIgNDY3LjkyIDMyLjE4IDQ2Ny45IDMyLjIzWk00&#10;NTAuODcgMzEuNjZDNDUwLjg3IDMxLjY2IDQ1MC45OCAzMiA0NTEuNzkgMzIuNDUgNDU1LjQ3IDM0&#10;LjUyIDQ1OS4xMyAzNi42NiA0NjIuNzYgMzguNzYgNDY2LjM5IDQwLjkgNDcwIDQyLjkzIDQ3My41&#10;OCA0NS4xNUw0ODQuMjMgNTEuNzEgNDg5LjUgNTQuOTkgNDk0LjcyIDU4LjM4QzQ5NS4zNSA1OC43&#10;OSA0OTUuOTUgNTguODkgNDk2LjQyIDU4LjY3IDQ5Ni44OCA1OC40NSA0OTcuMTcgNTcuOTIgNDk3&#10;LjIzIDU3LjE3TDQ5Ny4yNSA1Ni45MkM0OTcuMzggNTUuMjkgNDk2LjMxIDUzLjE0IDQ5NC45MSA1&#10;Mi4yNCA0ODkuODcgNDguOTIgNDg0Ljc2IDQ1Ljg1IDQ3OS42MSA0Mi42N0w0NzEuODQgMzcuOTMg&#10;NDYzLjk4IDMzLjM1QzQ2Mi40NSAzMi40NiA0NTkuNzQgMzEuNjkgNDU3Ljk1IDMxLjYyIDQ1NS45&#10;OSAzMS41NiA0NTQuMDQgMzEuNDYgNDUyLjA5IDMxLjQyIDQ1MS4xNSAzMS40MSA0NTAuODkgMzEu&#10;NTkgNDUwLjg4IDMxLjY0Wk00MzMuODMgMzEuNDFDNDMzLjgzIDMxLjQxIDQzMy45NCAzMS43NCA0&#10;MzQuNzYgMzIuMTggNDU1LjI5IDQzLjI0IDQ3NS4wOCA1NS4wMyA0OTQuMDUgNjcuMzggNDk0LjY3&#10;IDY3Ljc5IDQ5NS4yNyA2Ny44OSA0OTUuNzMgNjcuNjcgNDk2LjE5IDY3LjQ1IDQ5Ni40NyA2Ni45&#10;MSA0OTYuNTMgNjYuMTdMNDk2LjU1IDY1LjkyQzQ5Ni42OCA2NC4yOSA0OTUuNjIgNjIuMTQgNDk0&#10;LjI0IDYxLjI0IDQ5MC40MyA1OC43MSA0ODYuNTggNTYuMzIgNDgyLjcxIDUzLjkyTDQ3MC45OSA0&#10;Ni42OSA0NTkuMDcgMzkuNzEgNDUzLjA0IDM2LjIyIDQ0Ni45NyAzMi44NUM0NDUuNDIgMzIgNDQy&#10;LjcgMzEuMjggNDQwLjkyIDMxLjI1TDQzNS4wNiAzMS4xNkM0MzQuMTIgMzEuMTYgNDMzLjg3IDMx&#10;LjM2IDQzMy44NSAzMS40Wk0zOTAuODYgMzMuNDJDMzc0Ljk2IDQyLjcxIDM1OS41NyA1Mi4yOCAz&#10;NDQuMzIgNjEuOTEgMzQyLjkzIDYyLjc4IDM0MS44NCA2NC45IDM0MS45NCA2Ni41NEwzNDEuOTYg&#10;NjYuNzlDMzQyIDY3LjUzIDM0Mi4yOCA2OC4wNyAzNDIuNzMgNjguMyAzNDMuMTggNjguNTMgMzQz&#10;Ljc4IDY4LjQ0IDM0NC40MSA2OC4wNSAzNjMuNTIgNTUuOTkgMzgyLjc3IDQzLjk5IDQwMi45MiAz&#10;Mi41NCA0MDMuNzMgMzIuMDkgNDAzLjg0IDMxLjggNDAzLjgzIDMxLjc1IDQwMy44MiAzMS43IDQw&#10;My41NiAzMS41MSA0MDIuNjMgMzEuNTMgNDAwLjY4IDMxLjU2IDM5OC43NiAzMS42NCAzOTYuODIg&#10;MzEuNzEgMzk1LjA1IDMxLjc3IDM5Mi4zOCAzMi41NCAzOTAuODYgMzMuNDJaTTM3NC4xMSAzNC4x&#10;M0MzNjMuODUgNDAuMzEgMzUzLjc5IDQ2LjYxIDM0My43OSA1Mi45IDM0Mi40IDUzLjc3IDM0MS4z&#10;MSA1NS44OSAzNDEuNDEgNTcuNTNMMzQxLjQzIDU3Ljc3QzM0MS40NyA1OC41MSAzNDEuNzUgNTku&#10;MDUgMzQyLjIgNTkuMjkgMzQyLjY1IDU5LjUyIDM0My4yNSA1OS40NCAzNDMuODggNTkuMDQgMzU3&#10;LjcyIDUwLjI5IDM3MS43MiA0MS42MiAzODYuMDggMzMuMSAzODYuODggMzIuNjMgMzg2Ljk5IDMy&#10;LjM0IDM4Ni45NyAzMi4zIDM4Ni45NiAzMi4yNSAzODYuNyAzMi4wNyAzODUuNzcgMzIuMUwzODAu&#10;MDEgMzIuMzVDMzc4LjI2IDMyLjQzIDM3NS42MSAzMy4yMyAzNzQuMTEgMzQuMTNaTTM1Ny41IDM0&#10;Ljk5QzM1Mi43IDM3LjkzIDM0OCA0MC45MiAzNDMuMjcgNDMuODggMzQxLjg4IDQ0Ljc1IDM0MC43&#10;OSA0Ni44NyAzNDAuODggNDguNTFMMzQwLjg4IDQ4Ljc1QzM0MC45NCA0OS40OSAzNDEuMjEgNTAu&#10;MDMgMzQxLjY3IDUwLjI2IDM0Mi4xMiA1MC40OSAzNDIuNzIgNTAuNCAzNDMuMzYgNTAuMDEgMzUx&#10;Ljk0IDQ0LjU5IDM2MC42MSAzOS4yMSAzNjkuMzYgMzMuODUgMzcwLjE0IDMzLjM4IDM3MC4yNSAz&#10;My4wOCAzNzAuMjQgMzMuMDQgMzcwLjIyIDMyLjk5IDM2OS45NiAzMi44MSAzNjkuMDQgMzIuODVM&#10;MzYzLjMzIDMzLjE2QzM2MS41OSAzMy4yNiAzNTguOTcgMzQuMDcgMzU3LjUgMzQuOTlaTTM0MC4y&#10;MiAzNy4zOSAzNDAuMzYgMzkuNzVDMzQwLjQgNDAuNDkgMzQwLjY4IDQxLjAzIDM0MS4xMyA0MS4y&#10;NiAzNDEuNTkgNDEuNDkgMzQyLjE4IDQxLjQgMzQyLjgyIDQxLjAxTDM1Mi43OCAzNC43NkMzNTMu&#10;NTUgMzQuMjggMzUzLjY2IDMzLjk5IDM1My42NCAzMy45NCAzNTMuNjMgMzMuODkgMzUzLjM2IDMz&#10;LjcxIDM1Mi40NiAzMy43N0wzNDIuOTYgMzQuMzNDMzQxLjM1IDM0LjQyIDM0MC4xMiAzNS44IDM0&#10;MC4yMiAzNy40Wk0zMTEuNzggMzYuMThDMzExLjk0IDM2LjI0IDMxMi4xOCAzNi4zMSAzMTIuNTYg&#10;MzYuNCAzMTIuNTcgMzYuNCAzMTIuODYgMzYuNDcgMzEzLjMzIDM2LjU4IDMxMy44IDM2LjcgMzE0&#10;LjQ2IDM2Ljg2IDMxNS4yMyAzNy4wNSAzMTYuNzQgMzcuNDQgMzE4LjY0IDM3Ljk3IDMyMC4yIDM4&#10;LjUyIDMyMi41NiAzOS4zNiAzMjYuMyA0MC4wMiAzMjkuNDQgNDAuNDcgMzMxLjAxIDQwLjcgMzMy&#10;LjQ0IDQwLjg3IDMzMy40OCA0MC45OSAzMzQuNTIgNDEuMSAzMzUuMTcgNDEuMTcgMzM1LjIgNDEu&#10;MTcgMzM1Ljk2IDQxLjI0IDMzNi42NSA0MS4wMSAzMzcuMTYgNDAuNTIgMzM3LjY2IDQwLjAzIDMz&#10;Ny45MSAzOS4zNCAzMzcuODcgMzguNThMMzM3LjgxIDM3LjU2QzMzNy43MiAzNS45NiAzMzYuMzQg&#10;MzQuNzMgMzM0Ljc1IDM0LjgzTDMxMi41OSAzNi4wOUMzMTIuMiAzNi4xMSAzMTEuOTUgMzYuMTQg&#10;MzExLjc4IDM2LjE4Wk0yMzQuMjggMzcuODNDMjM0LjQzIDM3LjkgMjM0LjY2IDM3Ljk5IDIzNS4w&#10;MiAzOC4xIDIzNS4wMyAzOC4xIDIzNS4zIDM4LjE5IDIzNS43NiAzOC4zNCAyMzYuMjEgMzguNDkg&#10;MjM2Ljg0IDM4LjcgMjM3LjU3IDM4Ljk0IDIzOS4wMSAzOS40NCAyNDAuODIgNDAuMSAyNDIuMjkg&#10;NDAuNzYgMjQ3LjA5IDQyLjk0IDI1MS42OCA0NC43NyAyNjEuMDkgNDQuNzcgMjcwLjUzIDQ0LjU4&#10;IDI3NS4wNyA0Mi41OCAyNzkuODggNDAuMzUgMjgxLjM2IDM5LjY2IDI4My4xNyAzOC45NyAyODQu&#10;NjMgMzguNDQgMjg1LjM2IDM4LjE4IDI4NS45OSAzNy45NiAyODYuNDUgMzcuOCAyODYuOTEgMzcu&#10;NjUgMjg3LjE4IDM3LjU1IDI4Ny4xOSAzNy41NSAyODcuNTUgMzcuNDMgMjg3Ljc5IDM3LjMzIDI4&#10;Ny45NCAzNy4yNiAyODcuNzcgMzcuMjQgMjg3LjUyIDM3LjIzIDI4Ny4xNCAzNy4yNCAyNjkuNjQg&#10;MzcuOSAyNTIuMzQgMzguMTcgMjM1LjA4IDM3Ljc5IDIzNC43IDM3Ljc5IDIzNC40NiAzNy43OSAy&#10;MzQuMjkgMzcuODJaTTE4OC4wOCAzOS40QzE4OC4wMiA0MC4xNiAxODguMjUgNDAuODQgMTg4Ljcz&#10;IDQxLjMyIDE4OS4yMSA0MS44IDE4OS44OCA0Mi4wMiAxOTAuNiA0MS45MyAxOTAuNjIgNDEuOTMg&#10;MTkxLjEzIDQxLjg3IDE5MS45NCA0MS43NiAxOTIuNzUgNDEuNjYgMTkzLjg4IDQxLjQ4IDE5NS4x&#10;MyA0MS4yNSAxOTcuNjMgNDAuNzkgMjAwLjYzIDQwLjE0IDIwMi43MSAzOS40IDIwNC4yMiAzOC44&#10;NSAyMDYuMDcgMzguMzMgMjA3LjU1IDM3Ljk0IDIwOC4yOSAzNy43NSAyMDguOTMgMzcuNTkgMjA5&#10;LjM5IDM3LjQ3IDIwOS44NSAzNy4zNiAyMTAuMTMgMzcuMjkgMjEwLjE0IDM3LjI5IDIxMC41MSAz&#10;Ny4yMSAyMTAuNzUgMzcuMTMgMjEwLjkgMzcuMDcgMjEwLjc0IDM3LjA0IDIxMC40OSAzNyAyMTAu&#10;MTIgMzYuOTggMjAzLjggMzYuNTggMTk3LjQ4IDM2LjI5IDE5MS4xNiAzNS44MiAxODkuNjMgMzUu&#10;NyAxODguMjggMzYuOSAxODguMTYgMzguNDlMMTg4LjA5IDM5LjRaTTE4Ny4zOSA0OC41NEMxODcu&#10;MzMgNDkuMyAxODcuNTcgNDkuOTggMTg4LjA1IDUwLjQ2IDE4OC41MyA1MC45NCAxODkuMjEgNTEu&#10;MTYgMTg5Ljk0IDUxLjA3IDE4OS45NiA1MS4wNyAxOTAuNDcgNTEgMTkxLjMgNTAuOSAxOTIuMTIg&#10;NTAuOCAxOTMuMjYgNTAuNjIgMTk0LjUyIDUwLjM5IDE5Ny4wNSA0OS45MyAyMDAuMDggNDkuMjkg&#10;MjAyLjE4IDQ4LjU0IDIwNC42OSA0Ny42NCAyMDcuMjQgNDYuNzMgMjEwLjQgNDYuMTIgMjEzLjU2&#10;IDQ1LjQ4IDIxNy4zNCA0NS4wNSAyMjIuMzIgNDUuMjQgMjI0LjgxIDQ1LjMzIDIyNi45OSA0NS41&#10;NSAyMjguOTQgNDUuODUgMjMwLjg5IDQ2LjExIDIzMi42IDQ2LjQ3IDIzNC4xNiA0Ni45IDIzNy4y&#10;NyA0Ny43NSAyMzkuNzUgNDguODUgMjQyLjIgNDkuOTMgMjQ3LjA1IDUyLjExIDI1MS42OSA1My45&#10;NCAyNjEuMiA1My45NCAyNzAuNzMgNTMuNzUgMjc1LjMyIDUxLjc0IDI4MC4xNiA0OS41MiAyODIu&#10;NjEgNDguMzkgMjg1LjA5IDQ3LjI1IDI4OC4yMSA0Ni4zNCAyOTEuMzMgNDUuNDUgMjk1LjExIDQ0&#10;Ljc1IDMwMC4xOCA0NC41IDMxMC4yOCA0NC4wNSAzMTUuNiA0NS44NiAzMjAuNzEgNDcuNjggMzIz&#10;LjA4IDQ4LjUyIDMyNi44MiA0OS4xOCAzMjkuOTcgNDkuNjMgMzMxLjU0IDQ5Ljg2IDMzMi45NyA1&#10;MC4wMyAzMzQuMDIgNTAuMTUgMzM1LjA3IDUwLjI2IDMzNS43MiA1MC4zMyAzMzUuNzQgNTAuMzMg&#10;MzM2LjUgNTAuNCAzMzcuMiA1MC4xNyAzMzcuNyA0OS42OCAzMzguMiA0OS4xOSAzMzguNDYgNDgu&#10;NSAzMzguNDEgNDcuNzRMMzM4LjM3IDQ3LjAxQzMzOC4yNyA0NS4zOSAzMzYuODggNDMuOTQgMzM1&#10;LjI3IDQzLjc5IDMzNS4yNCA0My43OSAzMzQuNTMgNDMuNzEgMzMzLjM5IDQzLjU5IDMzMi4yNSA0&#10;My40NiAzMzAuNyA0My4yNyAzMjkgNDMuMDMgMzI1LjU5IDQyLjU1IDMyMS42IDQxLjg1IDMxOS4y&#10;MSA0MC45OSAzMTQuMTYgMzkuMTkgMzA5LjM2IDM3LjU0IDI5OS44OCAzNy45NiAyOTAuMzcgMzgu&#10;NDQgMjg1LjkgNDAuNDYgMjgxLjA3IDQyLjcyIDI3OC42NCA0My44NiAyNzYuMTcgNDQuOTggMjcz&#10;LjA1IDQ1Ljg0IDI2OS45MyA0Ni43IDI2Ni4xNSA0Ny4zMyAyNjEuMTMgNDcuNDEgMjUxLjExIDQ3&#10;LjQyIDI0Ni4wMyA0NS4zNyAyNDEuMTggNDMuMTYgMjM4Ljc3IDQyLjA5IDIzNi40NCA0MS4wNSAy&#10;MzMuNTUgNDAuMjYgMjMyLjEgMzkuODYgMjMwLjUyIDM5LjU0IDIyOC43MSAzOS4yOCAyMjYuOSAz&#10;OSAyMjQuODggMzguOCAyMjIuNTUgMzguNzIgMjE3Ljg5IDM4LjU1IDIxNC40MSAzOC45MSAyMTEu&#10;NDcgMzkuNTQgMjA4LjUzIDQwLjExIDIwNi4xNCA0MC45OCAyMDMuNjcgNDEuODYgMjAxLjU1IDQy&#10;LjYyIDE5OC4yOSA0My4zMSAxOTUuNTQgNDMuOCAxOTQuMTcgNDQuMDQgMTkyLjkyIDQ0LjI2IDE5&#10;Mi4wMiA0NC4zNiAxOTEuMTEgNDQuNDcgMTkwLjU0IDQ0LjU0IDE5MC41MiA0NC41NSAxODguOTUg&#10;NDQuNzMgMTg3LjU3IDQ2LjE5IDE4Ny40NSA0Ny44MkwxODcuMzkgNDguNTVaTTE4Ni42OSA1Ny42&#10;OUMxODYuNjMgNTguNDUgMTg2Ljg3IDU5LjEzIDE4Ny4zNiA1OS42MSAxODcuODUgNjAuMDkgMTg4&#10;LjUzIDYwLjMxIDE4OS4yNyA2MC4yMiAxODkuMjkgNjAuMjIgMTg5LjgxIDYwLjE1IDE5MC42NCA2&#10;MC4wNSAxOTEuNDcgNTkuOTUgMTkyLjYyIDU5Ljc4IDE5My45IDU5LjU0IDE5Ni40NSA1OS4wOCAx&#10;OTkuNTIgNTguNDQgMjAxLjY0IDU3LjcgMjA0LjE4IDU2LjgxIDIwNi43NiA1NS45IDIwOS45NSA1&#10;NS4yOCAyMTMuMTUgNTQuNjQgMjE2Ljk3IDU0LjIxIDIyMi4wMSA1NC40IDIyNC41MyA1NC40OSAy&#10;MjYuNzQgNTQuNzEgMjI4LjcgNTUuMDEgMjMwLjY3IDU1LjI4IDIzMi40IDU1LjY0IDIzMy45OCA1&#10;Ni4wNiAyMzcuMTMgNTYuOTEgMjM5LjYzIDU4LjAxIDI0Mi4xMSA1OS4wOSAyNDcuMDEgNjEuMjcg&#10;MjUxLjcgNjMuMSAyNjEuMyA2My4xIDI3MC45MiA2Mi45MSAyNzUuNTUgNjAuOSAyODAuNDMgNTgu&#10;NjcgMjg1LjM3IDU2LjM4IDI5MC40IDU0LjE1IDMwMC41OSA1My42NCAzMTAuNzYgNTMuMTkgMzE2&#10;LjA4IDU1IDMyMS4yMSA1Ni44MiAzMjMuNTkgNTcuNjYgMzI3LjMzIDU4LjMyIDMzMC40OSA1OC43&#10;NyAzMzIuMDcgNTkgMzMzLjUgNTkuMTcgMzM0LjU0IDU5LjI5IDMzNS41OSA1OS40IDMzNi4yNCA1&#10;OS40NyAzMzYuMjYgNTkuNDcgMzM3LjAxIDU5LjUzIDMzNy43MiA1OS4zMSAzMzguMjIgNTguODIg&#10;MzM4LjcyIDU4LjMzIDMzOC45OCA1Ny42NCAzMzguOTMgNTYuODhMMzM4Ljg5IDU2LjE1QzMzOC43&#10;OSA1NC41MyAzMzcuNCA1My4wOCAzMzUuNzkgNTIuOTIgMzM1Ljc2IDUyLjkyIDMzNS4wNSA1Mi44&#10;NCAzMzMuOTEgNTIuNzIgMzMyLjc3IDUyLjU5IDMzMS4yMiA1Mi40IDMyOS41MSA1Mi4xNiAzMjYu&#10;MSA1MS42OCAzMjIuMSA1MC45OCAzMTkuNyA1MC4xMiAzMTQuNjMgNDguMzIgMzA5LjgyIDQ2LjY4&#10;IDMwMC4yOCA0Ny4xIDI5MC43MiA0Ny41OCAyODYuMiA0OS42IDI4MS4zMyA1MS44NiAyNzYuNDMg&#10;NTQuMTQgMjcxLjM1IDU2LjM0IDI2MS4yMSA1Ni41NSAyNTEuMDkgNTYuNTYgMjQ1Ljk1IDU0LjUx&#10;IDI0MS4wNSA1Mi4zIDIzOC42MiA1MS4yMyAyMzYuMjYgNTAuMTkgMjMzLjM0IDQ5LjQgMjMxLjg4&#10;IDQ5IDIzMC4yNyA0OC42OCAyMjguNDUgNDguNDIgMjI2LjYyIDQ4LjE0IDIyNC41NyA0Ny45NCAy&#10;MjIuMjIgNDcuODUgMjE3LjUxIDQ3LjY3IDIxMy45OSA0OC4wNCAyMTEuMDIgNDguNjcgMjA4LjA1&#10;IDQ5LjI0IDIwNS42MyA1MC4xIDIwMy4xMyA1MC45OSAyMDAuOTkgNTEuNzUgMTk3LjY5IDUyLjQz&#10;IDE5NC45MSA1Mi45MyAxOTMuNTIgNTMuMTcgMTkyLjI2IDUzLjM5IDE5MS4zNSA1My40OSAxOTAu&#10;NDMgNTMuNiAxODkuODYgNTMuNjcgMTg5Ljg0IDUzLjY3IDE4OC4yNiA1My44NSAxODYuODYgNTUu&#10;MzEgMTg2Ljc0IDU2Ljk0TDE4Ni42OSA1Ny42N1pNMTg2IDY2LjgzQzE4NS45NCA2Ny41OSAxODYu&#10;MTggNjguMjcgMTg2LjY3IDY4Ljc1IDE4Ny4xNiA2OS4yMyAxODcuODUgNjkuNDUgMTg4LjYgNjku&#10;MzcgMTg4LjYyIDY5LjM3IDE4OS4xNCA2OS4zIDE4OS45OSA2OS4yIDE5MC44MyA2OS4xIDE5MS45&#10;OSA2OC45MyAxOTMuMjggNjguNjkgMTk1Ljg2IDY4LjI0IDE5OC45NiA2Ny42IDIwMS4xIDY2Ljg1&#10;IDIwMy42NyA2NS45NiAyMDYuMjcgNjUuMDUgMjA5LjUgNjQuNDQgMjEyLjczIDYzLjggMjE2LjU5&#10;IDYzLjM3IDIyMS42OSA2My41NyAyMjQuMjQgNjMuNjYgMjI2LjQ3IDYzLjg4IDIyOC40NiA2NC4x&#10;OCAyMzAuNDUgNjQuNDUgMjMyLjIgNjQuODEgMjMzLjc5IDY1LjIzIDIzNi45NyA2Ni4wOCAyMzku&#10;NSA2Ny4xOCAyNDIuMDEgNjguMjYgMjQ2Ljk3IDcwLjQ0IDI1MS43IDcyLjI4IDI2MS40IDcyLjI3&#10;IDI3MS4xMSA3Mi4wOCAyNzUuNzkgNzAuMDcgMjgwLjcxIDY3Ljg0IDI4NS42OSA2NS41NSAyOTAu&#10;NzcgNjMuMzIgMzAxLjAyIDYyLjgxIDMxMS4yNiA2Mi4zNiAzMTYuNTggNjQuMTcgMzIxLjc0IDY1&#10;Ljk5IDMyNC4xMyA2Ni44MyAzMjcuODggNjcuNDkgMzMxLjA0IDY3Ljk0IDMzMi42MiA2OC4xNyAz&#10;MzQuMDUgNjguMzQgMzM1LjEgNjguNDYgMzM2LjE1IDY4LjU3IDMzNi44IDY4LjY0IDMzNi44MyA2&#10;OC42NCAzMzcuNTggNjguNzEgMzM4LjI5IDY4LjQ4IDMzOC43OSA2Ny45OSAzMzkuMyA2Ny41IDMz&#10;OS41NSA2Ni44MSAzMzkuNSA2Ni4wNUwzMzkuNDYgNjUuMzJDMzM5LjM2IDYzLjcgMzM3Ljk3IDYy&#10;LjI1IDMzNi4zNiA2Mi4xIDMzNi4zMyA2Mi4xIDMzNS42MiA2Mi4wMiAzMzQuNDcgNjEuOSAzMzMu&#10;MzMgNjEuNzcgMzMxLjc3IDYxLjU4IDMzMC4wNyA2MS4zNCAzMjYuNjYgNjAuODYgMzIyLjY1IDYw&#10;LjE2IDMyMC4yNCA1OS4zIDMxNS4xNSA1Ny41IDMxMC4zNCA1NS44NiAzMDAuNzQgNTYuMjggMjkx&#10;LjEzIDU2Ljc2IDI4Ni41NiA1OC43OSAyODEuNjYgNjEuMDUgMjc2LjcyIDYzLjMzIDI3MS41OSA2&#10;NS41NCAyNjEuMzUgNjUuNzQgMjUxLjEyIDY1Ljc1IDI0NS45NCA2My43IDI0MC45OCA2MS40OCAy&#10;MzguNTIgNjAuNDEgMjM2LjE0IDU5LjM3IDIzMy4xOCA1OC41OCAyMzEuNyA1OC4xOCAyMzAuMDgg&#10;NTcuODYgMjI4LjIzIDU3LjYgMjI2LjM4IDU3LjMyIDIyNC4zMSA1Ny4xMiAyMjEuOTMgNTcuMDMg&#10;MjE3LjE3IDU2Ljg1IDIxMy42MSA1Ny4yMSAyMTAuNiA1Ny44NSAyMDcuNiA1OC40MiAyMDUuMTUg&#10;NTkuMjggMjAyLjYzIDYwLjE3IDIwMC40NiA2MC45MyAxOTcuMTMgNjEuNjEgMTk0LjMyIDYyLjEg&#10;MTkyLjkyIDYyLjM0IDE5MS42NCA2Mi41NSAxOTAuNzIgNjIuNjYgMTg5Ljc5IDYyLjc3IDE4OS4y&#10;MSA2Mi44NCAxODkuMTkgNjIuODQgMTg3LjU5IDYzLjAyIDE4Ni4xOCA2NC40OCAxODYuMDYgNjYu&#10;MUwxODYuMDEgNjYuODNaTTk2LjY1IDI0LjFDOTYuNzkgMjQuMTkgOTcuMDEgMjQuMzIgOTcuMzUg&#10;MjQuNDhMMTA4LjUzIDI5Ljc3QzExMC4wNSAzMC41MSAxMTIuNjMgMzAuODQgMTE0LjI5IDMwLjYz&#10;TDEyNi4xOCAyOS4wMUMxMjYuNTYgMjguOTYgMTI2LjgxIDI4LjkgMTI2Ljk3IDI4Ljg2IDEyNi44&#10;MSAyOC44MSAxMjYuNTYgMjguNzYgMTI2LjE4IDI4LjdMMTExLjgxIDI2LjU5QzEwNy4wMiAyNS44&#10;NCAxMDIuMjMgMjQuOTkgOTcuNDQgMjQuMiA5Ny4wNyAyNC4xNCA5Ni44MyAyNC4xMiA5Ni42NiAy&#10;NC4xMVpNNzAuODYgMTkuNDVDNzEgMTkuNTQgNzEuMjEgMTkuNjcgNzEuNTUgMTkuODRMODAuNjQg&#10;MjQuMzYgODUuMiAyNi42MiA4OS43OCAyOC44IDEwOC4xOSAzNy40OUMxMDkuNzIgMzguMiAxMTIu&#10;MzIgMzguNTYgMTEzLjk5IDM4LjM0IDEyMC41OSAzNy40NCAxMjcuMTUgMzYuNjEgMTMzLjY4IDM1&#10;LjY1TDE1My4xOCAzMi41NkMxNTMuNTYgMzIuNSAxNTMuOCAzMi40NCAxNTMuOTYgMzIuMzkgMTUz&#10;LjggMzIuMzUgMTUzLjU1IDMyLjI5IDE1My4xNyAzMi4yNUwxMzkuNjMgMzAuNTVDMTM3Ljk3IDMw&#10;LjM0IDEzNS4yNiAzMC4zOSAxMzMuNiAzMC42NUwxMTQuMDMgMzMuMzNDMTEwLjg1IDMzLjc2IDEx&#10;MC43IDMzLjY5IDExMC42NCAzMy42NiAxMDMuNTkgMzAuMzkgOTYuNTkgMjcuMDQgODkuNjIgMjMu&#10;NzQgODguMDkgMjMuMDMgODUuNSAyMi4yIDgzLjg0IDIxLjg3TDcxLjY1IDE5LjU3QzcxLjI5IDE5&#10;LjUgNzEuMDQgMTkuNDcgNzAuODcgMTkuNDZaTTQzLjM3IDEzLjkyQzQzLjUxIDE0LjAyIDQzLjcy&#10;IDE0LjE1IDQ0LjA1IDE0LjMyTDU5LjM4IDIyLjI4IDc0LjgzIDI5Ljk2Qzg1LjE2IDM1LjE4IDk1&#10;LjYgMzkuOTMgMTA2LjEyIDQ0LjkgMTA3LjY2IDQ1LjY1IDExMC4yOCA0NS45OCAxMTEuOTYgNDUu&#10;NzdMMTI4Ljc5IDQzLjU0QzEzNC4zOCA0Mi43OCAxMzkuOTUgNDEuODMgMTQ1LjUgNDAuOTlMMTUz&#10;LjggMzkuNjggMTYyLjA2IDM4LjE5IDE3MC4yOCAzNi43IDE3NC4zNyAzNS45NSAxNzguNDUgMzUu&#10;MTFDMTc4LjgyIDM1LjAzIDE3OS4wNyAzNC45NiAxNzkuMjIgMzQuOTEgMTc5LjA2IDM0Ljg3IDE3&#10;OC44MSAzNC44MyAxNzguNDMgMzQuOCAxNzQuNSAzNC41MiAxNzAuNTYgMzQuMDcgMTY2LjYyIDMz&#10;LjY3IDE2NC45NiAzMy41IDE2Mi4yNyAzMy42IDE2MC42MSAzMy45IDE0NS4xOCAzNi42NyAxMjku&#10;NTMgMzkgMTEzLjcyIDQxLjAzIDExMS45NiA0MS4yNiAxMDkuMjIgNDAuODggMTA3LjYxIDQwLjEz&#10;TDg1LjU3IDI5Ljc0IDYzLjc5IDE4Ljk0QzYyLjI3IDE4LjIgNTkuNjkgMTcuMzEgNTguMDMgMTYu&#10;OTVMNDQuMTIgMTQuMDZDNDMuNzUgMTMuOTggNDMuNSAxMy45NSA0My4zNCAxMy45NFpNMzguNjkg&#10;MTkuODYgNTUuMDIgMjguMzJDNTcuNzUgMjkuNzUgNjAuNDkgMzEuMTEgNjMuMjQgMzIuNDZMNzEu&#10;NSAzNi41NEM4Mi41MiA0Mi4wOSA5My42NyA0Ny4yIDEwNC45MSA1Mi40NyAxMDYuNDUgNTMuMjIg&#10;MTA5LjEgNTMuNTYgMTEwLjc5IDUzLjM1TDEyOC43NSA1MUMxMzQuNzIgNTAuMTUgMTQwLjY2IDQ5&#10;LjE5IDE0Ni41OCA0OC4yOCAxNTIuNDkgNDcuNDIgMTU4LjM5IDQ2LjMgMTY0LjI1IDQ1LjI2TDE3&#10;My4wMiA0My42OCAxODEuNzQgNDEuOTJDMTgzLjI3IDQxLjYxIDE4NC42NiA0MC4xOCAxODQuNzcg&#10;MzguODEgMTg0LjgyIDM4LjI0IDE4NC42NCAzNy43NSAxODQuMjcgMzcuNDEgMTgzLjgxIDM2Ljk4&#10;IDE4My4wOSAzNi44MiAxODIuMyAzNi45OUwxNzMuNjIgMzguNzYgMTY0LjkgNDAuMzRDMTU5LjA3&#10;IDQxLjM4IDE1My4yMSA0Mi41MSAxNDcuMzIgNDMuMzcgMTQxLjQzIDQ0LjI4IDEzNS41MiA0NS4y&#10;NCAxMjkuNTggNDYuMUwxMTEuNyA0OC40NkMxMTAuMSA0OC42NyAxMDkuMjYgNDguNzYgMTA4Ljgx&#10;IDQ4Ljc5IDEwOC4zNiA0OC44MiAxMDguMyA0OC43OSAxMDguMjcgNDguNzkgMTAyLjQ0IDQ2LjEy&#10;IDk2LjY0IDQzLjM2IDkwLjg2IDQwLjY1IDg3Ljk3IDM5LjI4IDg1LjA4IDM3Ljk3IDgyLjIxIDM2&#10;LjU1TDczLjYxIDMyLjNDNjcuODkgMjkuNDQgNjIuMTkgMjYuNzEgNTYuNTIgMjMuNzdMMzkuNTgg&#10;MTQuOThDMzkuMzMgMTQuODUgMzkuMDcgMTQuNzUgMzguODIgMTQuNyAzOC4zNSAxNC42IDM3Ljkx&#10;IDE0LjY1IDM3LjUzIDE0LjgzIDM3LjA2IDE1LjA2IDM2Ljc1IDE1LjQ4IDM2LjYzIDE2LjA0IDM2&#10;LjM0IDE3LjM4IDM3LjI4IDE5LjE0IDM4LjY5IDE5Ljg3Wk0zNi45MSAyOC4yNiA1My4wNyAzNi4z&#10;OEM1NS43NyAzNy43NiA1OC40OCAzOS4wNyA2MS4yIDQwLjM2TDY5LjM3IDQ0LjI3IDc3LjU3IDQ4&#10;LjE5IDgxLjY4IDUwLjE1IDg1LjgxIDUyLjAzIDEwMi40MSA1OS41NUMxMDMuOTcgNjAuMjggMTA2&#10;LjY0IDYwLjY5IDEwOC4zNSA2MC40OCAxMzIuOTMgNTcuOTMgMTU3LjI0IDU0LjQ2IDE4MS4wNiA1&#10;MC4xMyAxODIuNjQgNDkuODQgMTg0LjAyIDQ4LjMyIDE4NC4xNCA0Ni43NSAxODQuMiA0Ni4wNSAx&#10;ODMuOTggNDUuNDQgMTgzLjU1IDQ1LjAzIDE4My4wOCA0NC42IDE4Mi40MiA0NC40NSAxODEuNjcg&#10;NDQuNkwxNzIuOTIgNDYuMzYgMTY0LjEzIDQ3Ljk0QzE1OC4yNSA0OC45NyAxNTIuMzQgNTAuMSAx&#10;NDYuNDEgNTAuOTUgMTQwLjQ4IDUxLjg2IDEzNC41MiA1Mi44MSAxMjguNTQgNTMuNjZMMTEwLjU0&#10;IDU2LjAxQzEwOC45MyA1Ni4yMiAxMDguMDcgNTYuMyAxMDcuNjIgNTYuMzMgMTA3LjE3IDU2LjM2&#10;IDEwNy4xMSA1Ni4zMyAxMDcuMDggNTYuMzMgMTA3IDU2LjMgMTA1LjYyIDU1LjY5IDEwNC4wNCA1&#10;NC45NCA5Mi44MyA0OS43IDgxLjcxIDQ0LjU5IDcwLjcyIDM5LjA3TDYyLjQ4IDM1QzU5Ljc0IDMz&#10;LjY2IDU3LjAxIDMyLjMgNTQuMjggMzAuODdMMzcuOTkgMjIuNDRDMzcuNzcgMjIuMzMgMzcuNTUg&#10;MjIuMjQgMzcuMzMgMjIuMiAzNi44OSAyMi4xMSAzNi40NiAyMi4xNiAzNi4wOCAyMi4zNCAzNS41&#10;MSAyMi42MiAzNS4xIDIzLjE4IDM0Ljk0IDIzLjkyTDM0LjkyIDI0LjAxQzM0LjU4IDI1LjYxIDM1&#10;LjQ3IDI3LjUxIDM2LjkxIDI4LjIzWk0zMy4xMyAzMi4zNyAyNi40IDYzLjcxQzI2LjI0IDY0LjQ1&#10;IDI2LjM5IDY1LjEzIDI2LjgxIDY1LjYyIDI3LjIzIDY2LjExIDI3Ljg5IDY2LjM2IDI4LjY2IDY2&#10;LjMyIDQwLjI3IDY1LjcyIDUxLjggNjUuMjMgNjMuMzYgNjQuMzQgNjkuMTMgNjMuOTIgNzQuODcg&#10;NjMuNTYgODAuNjIgNjMuMDlMOTcuODMgNjEuNTNDOTguNzQgNjEuNDUgOTguOTYgNjEuMjMgOTgu&#10;OTcgNjEuMTcgOTguOTcgNjEuMTIgOTguODQgNjAuODQgOTguMDEgNjAuNDZMODIuMzUgNTMuMzdD&#10;NzcuMTYgNTAuOTUgNzIgNDguNDUgNjYuODUgNDYgNTYuNTQgNDEuMTcgNDYuMzYgMzUuOTUgMzYu&#10;MjIgMzAuODcgMzYgMzAuNzYgMzUuNzkgMzAuNjggMzUuNTcgMzAuNjQgMzUuMTIgMzAuNTUgMzQu&#10;NjcgMzAuNTkgMzQuMjggMzAuNzkgMzMuNyAzMS4wNyAzMy4yOSAzMS42NCAzMy4xMyAzMi4zOFpN&#10;OC40NCA2LjJDOC41NyA2LjMgOC43OSA2LjQ0IDkuMTIgNi42MiA5LjEzIDYuNjIgOS4zOSA2Ljc3&#10;IDkuODEgNy4wMSAxMC4yMyA3LjI1IDEwLjgxIDcuNTkgMTEuNDggNy45OCAxMi44MSA4Ljc3IDE0&#10;LjQ4IDkuNzkgMTUuODEgMTAuNzQgMTcuODQgMTIuMTkgMjEuMTggMTMuODQgMjQuMDQgMTUuMTQg&#10;MjUuNDcgMTUuNzkgMjYuNzcgMTYuMzUgMjcuNzIgMTYuNzUgMjguNjggMTcuMTQgMjkuMjcgMTcu&#10;MzkgMjkuMyAxNy40IDMwIDE3LjY4IDMwLjcyIDE3LjY1IDMxLjMzIDE3LjMxIDMxLjk0IDE2Ljk4&#10;IDMyLjM2IDE2LjM4IDMyLjUyIDE1LjY0TDMyLjc0IDE0LjY0QzMzLjA4IDEzLjA3IDMyLjExIDEx&#10;LjUyIDMwLjU5IDExLjE3TDkuMjMgNi4zM0M4Ljg2IDYuMjUgOC42IDYuMjEgOC40NCA2LjE5Wk0x&#10;MDMuMTcgNzUuNTVDMTAzLjE3IDc1LjU1IDEwMy4wOCA3NS41MiAxMDIuNjIgNzUuNTUgMTAyLjE2&#10;IDc1LjU3IDEwMS4zIDc1LjYzIDk5LjY3IDc1LjhMODEuMTggNzcuNzIgNzYuNTMgNzguMiA3MS45&#10;IDc4LjU5IDYyLjYyIDc5LjM2IDUzLjMxIDgwLjEzIDUyLjM4IDgwLjIxIDgyLjg2IDgwLjIxQzg4&#10;LjM5IDc5LjY1IDkzLjkyIDc5LjA1IDk5LjQxIDc4LjUgMTAxLjEzIDc4LjM0IDEwMy44MyA3OC43&#10;NSAxMDUuNDIgNzkuNDMgMTA2LjAyIDc5LjcgMTA2LjYzIDc5Ljk1IDEwNy4yMyA4MC4yMkwxMTMu&#10;ODUgODAuMjIgMTA2LjI5IDc2LjkzQzEwNC42NyA3Ni4yMiAxMDMuMjcgNzUuNjEgMTAzLjE4IDc1&#10;LjU3Wk0xMy45IDc5LjQyQzEyLjkxIDc5LjAxIDExLjU1IDc4LjQ0IDEwLjA2IDc3Ljc4IDcuMDgg&#10;NzYuNDYgMy41OSA3NC43NyAxLjQ3IDczLjMgMC45OSA3Mi45NyAwLjUgNzIuNjMgMC4wMSA3Mi4y&#10;OUwwLjAxIDc1LjUyQzAuODYgNzYuMTEgMS42NCA3Ni42MSAyLjIxIDc2Ljk4IDIuODMgNzcuMzcg&#10;My4yMSA3Ny42MSAzLjIyIDc3LjYyIDMuNyA3Ny45MSAzLjkyIDc4LjEgNC4wMyA3OC4yMiAzLjg4&#10;IDc4LjIyIDMuNTggNzguMjEgMy4wMyA3OC4wOEwwLjAxIDc3LjQgMC4wMSA4MC4yMSAxNS45NiA4&#10;MC4yMUMxNS44MiA4MC4xOCAxNS42OCA4MC4xNSAxNS41NSA4MC4wOSAxNS41MiA4MC4wOSAxNC45&#10;IDc5LjgzIDEzLjkgNzkuNDNaIiBzdHJva2Utd2lkdGg9IjAiIGZpbGw9IiNGRkZGRkYiIGZpbGwt&#10;b3BhY2l0eT0iMC4zIi8+PC9zdmc+UEsDBBQABgAIAAAAIQCUfKxa3QAAAAYBAAAPAAAAZHJzL2Rv&#10;d25yZXYueG1sTI9Ba8JAEIXvhf6HZQre6iYWg6bZiIj1JIVqofQ2ZsckmJ0N2TWJ/75rL+1l4PEe&#10;732TrUbTiJ46V1tWEE8jEMSF1TWXCj6Pb88LEM4ja2wsk4IbOVjljw8ZptoO/EH9wZcilLBLUUHl&#10;fZtK6YqKDLqpbYmDd7adQR9kV0rd4RDKTSNnUZRIgzWHhQpb2lRUXA5Xo2A34LB+ibf9/nLe3L6P&#10;8/evfUxKTZ7G9SsIT6P/C8MdP6BDHphO9sraiUZBeMT/3rsXL6MExEnBPFkuQOaZ/I+f/wAAAP//&#10;AwBQSwMEFAAGAAgAAAAhAK7Um8vXAAAArQIAABkAAABkcnMvX3JlbHMvZTJvRG9jLnhtbC5yZWxz&#10;vJLPasMwDIfvg76D0X1xkpYxRp1exqDX0T2AsBXHLP6D5ZX27WsogxW67ZajJPT9PoS2u5OfxZEy&#10;uxgUdE0LgoKOxgWr4OPw9vgMggsGg3MMpOBMDLth9bB9pxlLXeLJJRaVEljBVEp6kZL1RB65iYlC&#10;nYwxeyy1zFYm1J9oSfZt+yTzTwYMN0yxNwry3qxBHM6pJv/PjuPoNL1G/eUplDsR0vmaXYGYLRUF&#10;nozDa3PdpGBB3nfol3HoGz7+6tAt49D9dYfNMg6b7zvImycbLgAAAP//AwBQSwECLQAUAAYACAAA&#10;ACEAqNbHqBMBAABJAgAAEwAAAAAAAAAAAAAAAAAAAAAAW0NvbnRlbnRfVHlwZXNdLnhtbFBLAQIt&#10;ABQABgAIAAAAIQA4/SH/1gAAAJQBAAALAAAAAAAAAAAAAAAAAEQBAABfcmVscy8ucmVsc1BLAQIt&#10;ABQABgAIAAAAIQCTQ/rPggMAAAsLAAAOAAAAAAAAAAAAAAAAAEMCAABkcnMvZTJvRG9jLnhtbFBL&#10;AQItAAoAAAAAAAAAIQBpT+V6xpIBAMaSAQAUAAAAAAAAAAAAAAAAAPEFAABkcnMvbWVkaWEvaW1h&#10;Z2UxLnBuZ1BLAQItAAoAAAAAAAAAIQBYD/QfnHgAAJx4AAAUAAAAAAAAAAAAAAAAAOmYAQBkcnMv&#10;bWVkaWEvaW1hZ2UyLnN2Z1BLAQItAAoAAAAAAAAAIQDIDWIS2VwAANlcAAAUAAAAAAAAAAAAAAAA&#10;ALcRAgBkcnMvbWVkaWEvaW1hZ2UzLnBuZ1BLAQItAAoAAAAAAAAAIQBzlKu3HW4AAB1uAAAUAAAA&#10;AAAAAAAAAAAAAMJuAgBkcnMvbWVkaWEvaW1hZ2U0LnN2Z1BLAQItABQABgAIAAAAIQCUfKxa3QAA&#10;AAYBAAAPAAAAAAAAAAAAAAAAABHdAgBkcnMvZG93bnJldi54bWxQSwECLQAUAAYACAAAACEArtSb&#10;y9cAAACtAgAAGQAAAAAAAAAAAAAAAAAb3gIAZHJzL19yZWxzL2Uyb0RvYy54bWwucmVsc1BLBQYA&#10;AAAACQAJAEICAAAp3wIAAAA=&#10;">
                        <v:group id="Group 1001545481" o:spid="_x0000_s1027" style="position:absolute;width:75596;height:36175" coordsize="75596,3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apyAAAAOMAAAAPAAAAZHJzL2Rvd25yZXYueG1sRE9fa8Iw&#10;EH8f7DuEG/g2k0w7pDOKyJQ9yEAdjL0dzdkWm0tpsrZ++2Uw2OP9/t9yPbpG9NSF2rMBPVUgiAtv&#10;ay4NfJx3jwsQISJbbDyTgRsFWK/u75aYWz/wkfpTLEUK4ZCjgSrGNpcyFBU5DFPfEifu4juHMZ1d&#10;KW2HQwp3jXxS6lk6rDk1VNjStqLievp2BvYDDpuZfu0P18v29nXO3j8PmoyZPIybFxCRxvgv/nO/&#10;2TRfKZ3Ns/lCw+9PCQC5+gEAAP//AwBQSwECLQAUAAYACAAAACEA2+H2y+4AAACFAQAAEwAAAAAA&#10;AAAAAAAAAAAAAAAAW0NvbnRlbnRfVHlwZXNdLnhtbFBLAQItABQABgAIAAAAIQBa9CxbvwAAABUB&#10;AAALAAAAAAAAAAAAAAAAAB8BAABfcmVscy8ucmVsc1BLAQItABQABgAIAAAAIQBfNVapyAAAAOMA&#10;AAAPAAAAAAAAAAAAAAAAAAcCAABkcnMvZG93bnJldi54bWxQSwUGAAAAAAMAAwC3AAAA/AIAAAAA&#10;">
                          <v:rect id="Footer block" o:spid="_x0000_s1028" style="position:absolute;width:75596;height:3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IyQAAAOMAAAAPAAAAZHJzL2Rvd25yZXYueG1sRE9fS8Mw&#10;EH8X9h3CDXxzSfugtls2RBAUEXEb4t5uza2pay6liWv105uB4OP9/t9iNbpWnKgPjWcN2UyBIK68&#10;abjWsN08XN2CCBHZYOuZNHxTgNVycrHA0viB3+i0jrVIIRxK1GBj7EopQ2XJYZj5jjhxB987jOns&#10;a2l6HFK4a2Wu1LV02HBqsNjRvaXquP5yGvznT7F9Hl6O+40tqvddXn88vQ5aX07HuzmISGP8F/+5&#10;H02ar3KV3RQqy+D8UwJALn8BAAD//wMAUEsBAi0AFAAGAAgAAAAhANvh9svuAAAAhQEAABMAAAAA&#10;AAAAAAAAAAAAAAAAAFtDb250ZW50X1R5cGVzXS54bWxQSwECLQAUAAYACAAAACEAWvQsW78AAAAV&#10;AQAACwAAAAAAAAAAAAAAAAAfAQAAX3JlbHMvLnJlbHNQSwECLQAUAAYACAAAACEA/aHbSMkAAADj&#10;AAAADwAAAAAAAAAAAAAAAAAHAgAAZHJzL2Rvd25yZXYueG1sUEsFBgAAAAADAAMAtwAAAP0CAAAA&#10;AA==&#10;" fillcolor="#7db08c [321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left:55044;top:19368;width:16380;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YqyAAAAOMAAAAPAAAAZHJzL2Rvd25yZXYueG1sRE9La8JA&#10;EL4X+h+WKfRWNwnUR3SVIpV6qAej6HXIjklodjZmNxr/fVcQPM73ntmiN7W4UOsqywriQQSCOLe6&#10;4kLBfrf6GINwHlljbZkU3MjBYv76MsNU2ytv6ZL5QoQQdikqKL1vUildXpJBN7ANceBOtjXow9kW&#10;Urd4DeGmlkkUDaXBikNDiQ0tS8r/ss4oqNa7n9vquOm/D2h+u1HM5212VOr9rf+agvDU+6f44V7r&#10;MP9zPEmSYTSK4f5TAEDO/wEAAP//AwBQSwECLQAUAAYACAAAACEA2+H2y+4AAACFAQAAEwAAAAAA&#10;AAAAAAAAAAAAAAAAW0NvbnRlbnRfVHlwZXNdLnhtbFBLAQItABQABgAIAAAAIQBa9CxbvwAAABUB&#10;AAALAAAAAAAAAAAAAAAAAB8BAABfcmVscy8ucmVsc1BLAQItABQABgAIAAAAIQAXHFYqyAAAAOMA&#10;AAAPAAAAAAAAAAAAAAAAAAcCAABkcnMvZG93bnJldi54bWxQSwUGAAAAAAMAAwC3AAAA/AIAAAAA&#10;">
                            <v:imagedata r:id="rId15" o:title=""/>
                          </v:shape>
                        </v:group>
                        <v:shape id="Pattern" o:spid="_x0000_s1030" type="#_x0000_t75" style="position:absolute;top:26011;width:75600;height:1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bJFygAAAOIAAAAPAAAAZHJzL2Rvd25yZXYueG1sRI/NasJA&#10;FIX3gu8wXKE7nRhr2qaOIhWhG8FaaenukrkmwcydmBmT+PbOQujycP74FqveVKKlxpWWFUwnEQji&#10;zOqScwXH7+34FYTzyBory6TgRg5Wy+Fggam2HX9Re/C5CCPsUlRQeF+nUrqsIINuYmvi4J1sY9AH&#10;2eRSN9iFcVPJOIoSabDk8FBgTR8FZefD1Si4yh88uctx95dsYvNb7btd+7xW6mnUr99BeOr9f/jR&#10;/tQK4tnbdJ7MXgJEQAo4IJd3AAAA//8DAFBLAQItABQABgAIAAAAIQDb4fbL7gAAAIUBAAATAAAA&#10;AAAAAAAAAAAAAAAAAABbQ29udGVudF9UeXBlc10ueG1sUEsBAi0AFAAGAAgAAAAhAFr0LFu/AAAA&#10;FQEAAAsAAAAAAAAAAAAAAAAAHwEAAF9yZWxzLy5yZWxzUEsBAi0AFAAGAAgAAAAhAIm1skXKAAAA&#10;4gAAAA8AAAAAAAAAAAAAAAAABwIAAGRycy9kb3ducmV2LnhtbFBLBQYAAAAAAwADALcAAAD+AgAA&#10;AAA=&#10;">
                          <v:imagedata r:id="rId16" o:title=""/>
                        </v:shape>
                        <w10:wrap anchorx="page" anchory="page"/>
                        <w10:anchorlock/>
                      </v:group>
                    </w:pict>
                  </mc:Fallback>
                </mc:AlternateContent>
              </w:r>
            </w:sdtContent>
          </w:sdt>
        </w:p>
        <w:sdt>
          <w:sdtPr>
            <w:alias w:val="Publish Date"/>
            <w:tag w:val=""/>
            <w:id w:val="698122873"/>
            <w:placeholder>
              <w:docPart w:val="1C39AA9A51A04850927E4EDAF75F369E"/>
            </w:placeholder>
            <w:dataBinding w:prefixMappings="xmlns:ns0='http://schemas.microsoft.com/office/2006/coverPageProps' " w:xpath="/ns0:CoverPageProperties[1]/ns0:PublishDate[1]" w:storeItemID="{55AF091B-3C7A-41E3-B477-F2FDAA23CFDA}"/>
            <w:date w:fullDate="2025-12-01T00:00:00Z">
              <w:dateFormat w:val="MMMM yyyy"/>
              <w:lid w:val="en-AU"/>
              <w:storeMappedDataAs w:val="dateTime"/>
              <w:calendar w:val="gregorian"/>
            </w:date>
          </w:sdtPr>
          <w:sdtEndPr/>
          <w:sdtContent>
            <w:p w14:paraId="4642FDF5" w14:textId="1BA0D4C1" w:rsidR="00EB580B" w:rsidRPr="00DD12DF" w:rsidRDefault="00E57364" w:rsidP="00525393">
              <w:pPr>
                <w:pStyle w:val="Date"/>
                <w:framePr w:wrap="around" w:x="689" w:y="12359"/>
              </w:pPr>
              <w:r>
                <w:t>December</w:t>
              </w:r>
              <w:r w:rsidR="00084B57">
                <w:t xml:space="preserve"> 2025</w:t>
              </w:r>
            </w:p>
          </w:sdtContent>
        </w:sdt>
        <w:p w14:paraId="13158D67" w14:textId="289D4E4D" w:rsidR="00EB580B" w:rsidRPr="00882879" w:rsidRDefault="00AC2E9E" w:rsidP="00525393">
          <w:pPr>
            <w:pStyle w:val="Title"/>
            <w:framePr w:wrap="around" w:x="689" w:y="12359"/>
            <w:rPr>
              <w:sz w:val="40"/>
              <w:szCs w:val="40"/>
            </w:rPr>
          </w:pPr>
          <w:sdt>
            <w:sdtPr>
              <w:rPr>
                <w:b w:val="0"/>
                <w:bCs w:val="0"/>
                <w:sz w:val="48"/>
                <w:szCs w:val="48"/>
              </w:rPr>
              <w:alias w:val="Title"/>
              <w:tag w:val=""/>
              <w:id w:val="-915393071"/>
              <w:placeholder>
                <w:docPart w:val="513FE594789D47A2AC9543C8B4B0A128"/>
              </w:placeholder>
              <w:dataBinding w:prefixMappings="xmlns:ns0='http://purl.org/dc/elements/1.1/' xmlns:ns1='http://schemas.openxmlformats.org/package/2006/metadata/core-properties' " w:xpath="/ns1:coreProperties[1]/ns0:title[1]" w:storeItemID="{6C3C8BC8-F283-45AE-878A-BAB7291924A1}"/>
              <w:text/>
            </w:sdtPr>
            <w:sdtEndPr/>
            <w:sdtContent>
              <w:r w:rsidR="009E4A57">
                <w:rPr>
                  <w:b w:val="0"/>
                  <w:bCs w:val="0"/>
                  <w:sz w:val="48"/>
                  <w:szCs w:val="48"/>
                </w:rPr>
                <w:t xml:space="preserve">Loyola Road </w:t>
              </w:r>
              <w:r w:rsidR="00AA52CC">
                <w:rPr>
                  <w:b w:val="0"/>
                  <w:bCs w:val="0"/>
                  <w:sz w:val="48"/>
                  <w:szCs w:val="48"/>
                </w:rPr>
                <w:t>Reserve</w:t>
              </w:r>
              <w:r w:rsidR="009E4A57">
                <w:rPr>
                  <w:b w:val="0"/>
                  <w:bCs w:val="0"/>
                  <w:sz w:val="48"/>
                  <w:szCs w:val="48"/>
                </w:rPr>
                <w:t xml:space="preserve"> Public Toilet</w:t>
              </w:r>
              <w:r w:rsidR="008D2461" w:rsidRPr="008D2461">
                <w:rPr>
                  <w:b w:val="0"/>
                  <w:bCs w:val="0"/>
                  <w:sz w:val="48"/>
                  <w:szCs w:val="48"/>
                </w:rPr>
                <w:t xml:space="preserve">: </w:t>
              </w:r>
              <w:r w:rsidR="00AA52CC">
                <w:rPr>
                  <w:b w:val="0"/>
                  <w:bCs w:val="0"/>
                  <w:sz w:val="48"/>
                  <w:szCs w:val="48"/>
                </w:rPr>
                <w:t xml:space="preserve">Round 2 </w:t>
              </w:r>
              <w:r w:rsidR="008D2461" w:rsidRPr="008D2461">
                <w:rPr>
                  <w:b w:val="0"/>
                  <w:bCs w:val="0"/>
                  <w:sz w:val="48"/>
                  <w:szCs w:val="48"/>
                </w:rPr>
                <w:t>Community Engagement Report</w:t>
              </w:r>
            </w:sdtContent>
          </w:sdt>
        </w:p>
        <w:p w14:paraId="3CDE6363" w14:textId="3F915628" w:rsidR="00EB580B" w:rsidRDefault="00EB580B">
          <w:pPr>
            <w:spacing w:after="160" w:line="259" w:lineRule="auto"/>
          </w:pPr>
          <w:r>
            <w:br w:type="page"/>
          </w:r>
        </w:p>
      </w:sdtContent>
    </w:sdt>
    <w:p w14:paraId="65FB6763" w14:textId="77777777" w:rsidR="00F05424" w:rsidRPr="00A865ED" w:rsidRDefault="00F764D5" w:rsidP="00440B91">
      <w:r>
        <w:lastRenderedPageBreak/>
        <w:t xml:space="preserve"> </w:t>
      </w:r>
    </w:p>
    <w:p w14:paraId="669F21BD" w14:textId="768DF0CD" w:rsidR="006F7349" w:rsidRPr="00A63126" w:rsidRDefault="00B57F7E" w:rsidP="006F7349">
      <w:pPr>
        <w:pStyle w:val="Heading1"/>
      </w:pPr>
      <w:r>
        <w:t>Engagement overview</w:t>
      </w:r>
    </w:p>
    <w:p w14:paraId="37743171" w14:textId="14F05F1F" w:rsidR="009E4A57" w:rsidRPr="009E4A57" w:rsidRDefault="009E4A57" w:rsidP="009E4A57">
      <w:pPr>
        <w:rPr>
          <w:sz w:val="22"/>
        </w:rPr>
      </w:pPr>
      <w:bookmarkStart w:id="0" w:name="_Hlk153277759"/>
      <w:r w:rsidRPr="009E4A57">
        <w:rPr>
          <w:sz w:val="22"/>
        </w:rPr>
        <w:t xml:space="preserve">Public toilets are important facilities that allow community members to enjoy open spaces comfortably and for longer periods of time. Council is proposing </w:t>
      </w:r>
      <w:r w:rsidR="00E57364">
        <w:rPr>
          <w:sz w:val="22"/>
        </w:rPr>
        <w:t xml:space="preserve">to install a new </w:t>
      </w:r>
      <w:r w:rsidRPr="009E4A57">
        <w:rPr>
          <w:sz w:val="22"/>
        </w:rPr>
        <w:t xml:space="preserve">public toilet in Loyola Road </w:t>
      </w:r>
      <w:r w:rsidR="00AA52CC">
        <w:rPr>
          <w:sz w:val="22"/>
        </w:rPr>
        <w:t>Reserve</w:t>
      </w:r>
      <w:r w:rsidR="00E57364">
        <w:rPr>
          <w:sz w:val="22"/>
        </w:rPr>
        <w:t xml:space="preserve"> in Werribee</w:t>
      </w:r>
      <w:r w:rsidRPr="009E4A57">
        <w:rPr>
          <w:sz w:val="22"/>
        </w:rPr>
        <w:t xml:space="preserve">. </w:t>
      </w:r>
      <w:r w:rsidR="00AA52CC">
        <w:rPr>
          <w:sz w:val="22"/>
        </w:rPr>
        <w:t xml:space="preserve">Council </w:t>
      </w:r>
      <w:r w:rsidRPr="009E4A57">
        <w:rPr>
          <w:sz w:val="22"/>
        </w:rPr>
        <w:t>previously engaged about this public toilet in 2023 and heard a range of feedback</w:t>
      </w:r>
      <w:r w:rsidR="00C14B1C">
        <w:rPr>
          <w:sz w:val="22"/>
        </w:rPr>
        <w:t xml:space="preserve"> which was considered </w:t>
      </w:r>
      <w:r w:rsidR="00E57364">
        <w:rPr>
          <w:sz w:val="22"/>
        </w:rPr>
        <w:t>with changes being</w:t>
      </w:r>
      <w:r w:rsidR="00C14B1C">
        <w:rPr>
          <w:sz w:val="22"/>
        </w:rPr>
        <w:t xml:space="preserve"> made to the proposed location.</w:t>
      </w:r>
    </w:p>
    <w:p w14:paraId="3DC8BC9D" w14:textId="0E83A9BE" w:rsidR="00E57364" w:rsidRDefault="00AA52CC" w:rsidP="00AB3A1B">
      <w:pPr>
        <w:rPr>
          <w:sz w:val="22"/>
        </w:rPr>
      </w:pPr>
      <w:r>
        <w:rPr>
          <w:sz w:val="22"/>
        </w:rPr>
        <w:t xml:space="preserve">Following a community petition against the proposed location a second round of consultation was undertaken in late 2025. </w:t>
      </w:r>
      <w:r w:rsidR="009657EB">
        <w:rPr>
          <w:sz w:val="22"/>
        </w:rPr>
        <w:t xml:space="preserve">Participants were invited to </w:t>
      </w:r>
      <w:r w:rsidR="009E4A57">
        <w:rPr>
          <w:sz w:val="22"/>
        </w:rPr>
        <w:t xml:space="preserve">view the </w:t>
      </w:r>
      <w:r w:rsidR="00C14B1C">
        <w:rPr>
          <w:sz w:val="22"/>
        </w:rPr>
        <w:t xml:space="preserve">updated </w:t>
      </w:r>
      <w:r w:rsidR="009E4A57">
        <w:rPr>
          <w:sz w:val="22"/>
        </w:rPr>
        <w:t>concept plan and detailed plan of the proposed location</w:t>
      </w:r>
      <w:r w:rsidR="009657EB">
        <w:rPr>
          <w:sz w:val="22"/>
        </w:rPr>
        <w:t xml:space="preserve"> before providing feedback via an online survey on The Loop. </w:t>
      </w:r>
    </w:p>
    <w:p w14:paraId="79B2E3E1" w14:textId="6EE77FAA" w:rsidR="00AB3A1B" w:rsidRDefault="00AB3A1B" w:rsidP="00AB3A1B">
      <w:pPr>
        <w:rPr>
          <w:sz w:val="22"/>
        </w:rPr>
      </w:pPr>
      <w:r w:rsidRPr="00AB3A1B">
        <w:rPr>
          <w:sz w:val="22"/>
        </w:rPr>
        <w:t xml:space="preserve">This consultation </w:t>
      </w:r>
      <w:r>
        <w:rPr>
          <w:sz w:val="22"/>
        </w:rPr>
        <w:t>was</w:t>
      </w:r>
      <w:r w:rsidRPr="00AB3A1B">
        <w:rPr>
          <w:sz w:val="22"/>
        </w:rPr>
        <w:t xml:space="preserve"> open for </w:t>
      </w:r>
      <w:r w:rsidR="00E57364">
        <w:rPr>
          <w:sz w:val="22"/>
        </w:rPr>
        <w:t>four</w:t>
      </w:r>
      <w:r>
        <w:rPr>
          <w:sz w:val="22"/>
        </w:rPr>
        <w:t xml:space="preserve"> week</w:t>
      </w:r>
      <w:r w:rsidR="006C2854">
        <w:rPr>
          <w:sz w:val="22"/>
        </w:rPr>
        <w:t>s</w:t>
      </w:r>
      <w:r>
        <w:rPr>
          <w:sz w:val="22"/>
        </w:rPr>
        <w:t xml:space="preserve"> from </w:t>
      </w:r>
      <w:r w:rsidR="009E4A57">
        <w:rPr>
          <w:sz w:val="22"/>
        </w:rPr>
        <w:t>3</w:t>
      </w:r>
      <w:r>
        <w:rPr>
          <w:sz w:val="22"/>
        </w:rPr>
        <w:t xml:space="preserve"> </w:t>
      </w:r>
      <w:r w:rsidR="009E4A57">
        <w:rPr>
          <w:sz w:val="22"/>
        </w:rPr>
        <w:t>November</w:t>
      </w:r>
      <w:r>
        <w:rPr>
          <w:sz w:val="22"/>
        </w:rPr>
        <w:t xml:space="preserve"> to </w:t>
      </w:r>
      <w:r w:rsidR="009E4A57">
        <w:rPr>
          <w:sz w:val="22"/>
        </w:rPr>
        <w:t>1 December</w:t>
      </w:r>
      <w:r w:rsidR="00AA52CC">
        <w:rPr>
          <w:sz w:val="22"/>
        </w:rPr>
        <w:t xml:space="preserve"> 2025</w:t>
      </w:r>
      <w:r>
        <w:rPr>
          <w:sz w:val="22"/>
        </w:rPr>
        <w:t xml:space="preserve">. </w:t>
      </w:r>
      <w:r w:rsidRPr="00AB3A1B">
        <w:rPr>
          <w:sz w:val="22"/>
        </w:rPr>
        <w:t xml:space="preserve">Feedback </w:t>
      </w:r>
      <w:r>
        <w:rPr>
          <w:sz w:val="22"/>
        </w:rPr>
        <w:t>from the engagement will</w:t>
      </w:r>
      <w:r w:rsidRPr="00AB3A1B">
        <w:rPr>
          <w:sz w:val="22"/>
        </w:rPr>
        <w:t xml:space="preserve"> help shape the final </w:t>
      </w:r>
      <w:r w:rsidR="009E4A57">
        <w:rPr>
          <w:sz w:val="22"/>
        </w:rPr>
        <w:t xml:space="preserve">recommendation </w:t>
      </w:r>
      <w:r w:rsidR="00C14B1C" w:rsidRPr="00C14B1C">
        <w:rPr>
          <w:sz w:val="22"/>
        </w:rPr>
        <w:t>to inform whether Council considers this project for a future capital works budget</w:t>
      </w:r>
      <w:r w:rsidR="00C14B1C">
        <w:rPr>
          <w:sz w:val="22"/>
        </w:rPr>
        <w:t xml:space="preserve"> </w:t>
      </w:r>
      <w:r>
        <w:rPr>
          <w:sz w:val="22"/>
        </w:rPr>
        <w:t>in early 2026</w:t>
      </w:r>
      <w:r w:rsidRPr="00AB3A1B">
        <w:rPr>
          <w:sz w:val="22"/>
        </w:rPr>
        <w:t>.</w:t>
      </w:r>
      <w:r w:rsidR="00C14B1C">
        <w:rPr>
          <w:sz w:val="22"/>
        </w:rPr>
        <w:t xml:space="preserve"> </w:t>
      </w:r>
    </w:p>
    <w:p w14:paraId="0B8945AB" w14:textId="25C1783E" w:rsidR="00B76479" w:rsidRDefault="00E57364" w:rsidP="006C2854">
      <w:pPr>
        <w:rPr>
          <w:sz w:val="22"/>
        </w:rPr>
      </w:pPr>
      <w:r>
        <w:rPr>
          <w:sz w:val="22"/>
        </w:rPr>
        <w:t>Throughout the engagement, w</w:t>
      </w:r>
      <w:r w:rsidR="006C2854">
        <w:rPr>
          <w:sz w:val="22"/>
        </w:rPr>
        <w:t xml:space="preserve">e heard from </w:t>
      </w:r>
      <w:r>
        <w:rPr>
          <w:sz w:val="22"/>
        </w:rPr>
        <w:t>102</w:t>
      </w:r>
      <w:r w:rsidR="00C14B1C">
        <w:rPr>
          <w:sz w:val="22"/>
        </w:rPr>
        <w:t xml:space="preserve"> people with </w:t>
      </w:r>
      <w:r>
        <w:rPr>
          <w:sz w:val="22"/>
        </w:rPr>
        <w:t>66 (64.71%)</w:t>
      </w:r>
      <w:r w:rsidR="00C14B1C">
        <w:rPr>
          <w:sz w:val="22"/>
        </w:rPr>
        <w:t xml:space="preserve"> in favour of building the</w:t>
      </w:r>
      <w:r>
        <w:rPr>
          <w:sz w:val="22"/>
        </w:rPr>
        <w:t xml:space="preserve"> public</w:t>
      </w:r>
      <w:r w:rsidR="00C14B1C">
        <w:rPr>
          <w:sz w:val="22"/>
        </w:rPr>
        <w:t xml:space="preserve"> toile</w:t>
      </w:r>
      <w:r>
        <w:rPr>
          <w:sz w:val="22"/>
        </w:rPr>
        <w:t xml:space="preserve">t at Loyola </w:t>
      </w:r>
      <w:r w:rsidR="00AA52CC">
        <w:rPr>
          <w:sz w:val="22"/>
        </w:rPr>
        <w:t xml:space="preserve">Road </w:t>
      </w:r>
      <w:r>
        <w:rPr>
          <w:sz w:val="22"/>
        </w:rPr>
        <w:t xml:space="preserve">Reserve. </w:t>
      </w:r>
    </w:p>
    <w:p w14:paraId="397C6151" w14:textId="77777777" w:rsidR="00AA52CC" w:rsidRDefault="00B76479" w:rsidP="006C2854">
      <w:pPr>
        <w:rPr>
          <w:sz w:val="22"/>
        </w:rPr>
      </w:pPr>
      <w:r>
        <w:rPr>
          <w:sz w:val="22"/>
        </w:rPr>
        <w:t xml:space="preserve">‘No’ voters were asked to elaborate on their concerns. </w:t>
      </w:r>
      <w:r w:rsidRPr="00B76479">
        <w:rPr>
          <w:sz w:val="22"/>
        </w:rPr>
        <w:t xml:space="preserve">Key </w:t>
      </w:r>
      <w:r>
        <w:rPr>
          <w:sz w:val="22"/>
        </w:rPr>
        <w:t>concerns</w:t>
      </w:r>
      <w:r w:rsidRPr="00B76479">
        <w:rPr>
          <w:sz w:val="22"/>
        </w:rPr>
        <w:t xml:space="preserve"> included potential antisocial or unsafe behaviour </w:t>
      </w:r>
      <w:r>
        <w:rPr>
          <w:sz w:val="22"/>
        </w:rPr>
        <w:t xml:space="preserve">that a public toilet may encourage </w:t>
      </w:r>
      <w:r w:rsidRPr="00B76479">
        <w:rPr>
          <w:sz w:val="22"/>
        </w:rPr>
        <w:t>(</w:t>
      </w:r>
      <w:r w:rsidR="009D0293">
        <w:rPr>
          <w:sz w:val="22"/>
        </w:rPr>
        <w:t>24 counts</w:t>
      </w:r>
      <w:r w:rsidRPr="00B76479">
        <w:rPr>
          <w:sz w:val="22"/>
        </w:rPr>
        <w:t>), impacts on nearby residents such as privacy and noise (</w:t>
      </w:r>
      <w:r w:rsidR="009D0293">
        <w:rPr>
          <w:sz w:val="22"/>
        </w:rPr>
        <w:t>17 counts</w:t>
      </w:r>
      <w:r w:rsidRPr="00B76479">
        <w:rPr>
          <w:sz w:val="22"/>
        </w:rPr>
        <w:t>),</w:t>
      </w:r>
      <w:r w:rsidR="009D0293">
        <w:rPr>
          <w:sz w:val="22"/>
        </w:rPr>
        <w:t xml:space="preserve"> </w:t>
      </w:r>
      <w:r w:rsidRPr="00B76479">
        <w:rPr>
          <w:sz w:val="22"/>
        </w:rPr>
        <w:t>risks of vandalism and maintenance issues (</w:t>
      </w:r>
      <w:r w:rsidR="009D0293">
        <w:rPr>
          <w:sz w:val="22"/>
        </w:rPr>
        <w:t>15</w:t>
      </w:r>
      <w:r w:rsidR="009D0293" w:rsidRPr="009D0293">
        <w:rPr>
          <w:sz w:val="22"/>
        </w:rPr>
        <w:t xml:space="preserve"> </w:t>
      </w:r>
      <w:r w:rsidR="009D0293">
        <w:rPr>
          <w:sz w:val="22"/>
        </w:rPr>
        <w:t>counts</w:t>
      </w:r>
      <w:r w:rsidRPr="00B76479">
        <w:rPr>
          <w:sz w:val="22"/>
        </w:rPr>
        <w:t>)</w:t>
      </w:r>
      <w:r w:rsidR="009D0293">
        <w:rPr>
          <w:sz w:val="22"/>
        </w:rPr>
        <w:t xml:space="preserve">, </w:t>
      </w:r>
      <w:r w:rsidRPr="00B76479">
        <w:rPr>
          <w:sz w:val="22"/>
        </w:rPr>
        <w:t>traffic and pedestrian safety</w:t>
      </w:r>
      <w:r w:rsidR="009D0293">
        <w:rPr>
          <w:sz w:val="22"/>
        </w:rPr>
        <w:t xml:space="preserve"> across Loyola Road</w:t>
      </w:r>
      <w:r w:rsidRPr="00B76479">
        <w:rPr>
          <w:sz w:val="22"/>
        </w:rPr>
        <w:t xml:space="preserve"> (</w:t>
      </w:r>
      <w:r w:rsidR="009D0293">
        <w:rPr>
          <w:sz w:val="22"/>
        </w:rPr>
        <w:t>8 counts)</w:t>
      </w:r>
      <w:r w:rsidRPr="00B76479">
        <w:rPr>
          <w:sz w:val="22"/>
        </w:rPr>
        <w:t xml:space="preserve"> and whether </w:t>
      </w:r>
      <w:r w:rsidR="009D0293">
        <w:rPr>
          <w:sz w:val="22"/>
        </w:rPr>
        <w:t>a public</w:t>
      </w:r>
      <w:r w:rsidRPr="00B76479">
        <w:rPr>
          <w:sz w:val="22"/>
        </w:rPr>
        <w:t xml:space="preserve"> toilet is needed </w:t>
      </w:r>
      <w:r w:rsidR="009D0293">
        <w:rPr>
          <w:sz w:val="22"/>
        </w:rPr>
        <w:t xml:space="preserve">in this Park </w:t>
      </w:r>
      <w:r w:rsidRPr="00B76479">
        <w:rPr>
          <w:sz w:val="22"/>
        </w:rPr>
        <w:t>(</w:t>
      </w:r>
      <w:r w:rsidR="009D0293">
        <w:rPr>
          <w:sz w:val="22"/>
        </w:rPr>
        <w:t>13 counts</w:t>
      </w:r>
      <w:r w:rsidRPr="00B76479">
        <w:rPr>
          <w:sz w:val="22"/>
        </w:rPr>
        <w:t xml:space="preserve">). </w:t>
      </w:r>
    </w:p>
    <w:p w14:paraId="36A0DAA7" w14:textId="45536FC7" w:rsidR="00B76479" w:rsidRPr="006C2854" w:rsidRDefault="00B76479" w:rsidP="006C2854">
      <w:pPr>
        <w:rPr>
          <w:sz w:val="22"/>
        </w:rPr>
      </w:pPr>
      <w:r w:rsidRPr="00B76479">
        <w:rPr>
          <w:sz w:val="22"/>
        </w:rPr>
        <w:t>The</w:t>
      </w:r>
      <w:r w:rsidR="00AA52CC">
        <w:rPr>
          <w:sz w:val="22"/>
        </w:rPr>
        <w:t xml:space="preserve"> broad community support for the public toilet and the key concerns raised </w:t>
      </w:r>
      <w:r w:rsidRPr="00B76479">
        <w:rPr>
          <w:sz w:val="22"/>
        </w:rPr>
        <w:t xml:space="preserve">will help inform </w:t>
      </w:r>
      <w:r w:rsidR="00AA52CC">
        <w:rPr>
          <w:sz w:val="22"/>
        </w:rPr>
        <w:t xml:space="preserve">the </w:t>
      </w:r>
      <w:r w:rsidRPr="00B76479">
        <w:rPr>
          <w:sz w:val="22"/>
        </w:rPr>
        <w:t>next steps</w:t>
      </w:r>
      <w:r w:rsidR="00AA52CC">
        <w:rPr>
          <w:sz w:val="22"/>
        </w:rPr>
        <w:t xml:space="preserve">, </w:t>
      </w:r>
      <w:r w:rsidRPr="00B76479">
        <w:rPr>
          <w:sz w:val="22"/>
        </w:rPr>
        <w:t>ensur</w:t>
      </w:r>
      <w:r w:rsidR="00AA52CC">
        <w:rPr>
          <w:sz w:val="22"/>
        </w:rPr>
        <w:t xml:space="preserve">ing that </w:t>
      </w:r>
      <w:r w:rsidRPr="00B76479">
        <w:rPr>
          <w:sz w:val="22"/>
        </w:rPr>
        <w:t xml:space="preserve">community views </w:t>
      </w:r>
      <w:r w:rsidR="00AA52CC">
        <w:rPr>
          <w:sz w:val="22"/>
        </w:rPr>
        <w:t xml:space="preserve">have been </w:t>
      </w:r>
      <w:r w:rsidRPr="00B76479">
        <w:rPr>
          <w:sz w:val="22"/>
        </w:rPr>
        <w:t>considered in decision-making.</w:t>
      </w:r>
    </w:p>
    <w:p w14:paraId="0BFD99CF" w14:textId="68BC3E32" w:rsidR="00525393" w:rsidRPr="00525393" w:rsidRDefault="00C14B1C" w:rsidP="00525393">
      <w:pPr>
        <w:pStyle w:val="ListParagraph"/>
        <w:ind w:left="720"/>
        <w:rPr>
          <w:sz w:val="22"/>
        </w:rPr>
      </w:pPr>
      <w:r>
        <w:rPr>
          <w:noProof/>
        </w:rPr>
        <w:drawing>
          <wp:anchor distT="0" distB="0" distL="114300" distR="114300" simplePos="0" relativeHeight="251660298" behindDoc="0" locked="0" layoutInCell="1" allowOverlap="1" wp14:anchorId="1341AB24" wp14:editId="2799E692">
            <wp:simplePos x="0" y="0"/>
            <wp:positionH relativeFrom="page">
              <wp:posOffset>767751</wp:posOffset>
            </wp:positionH>
            <wp:positionV relativeFrom="paragraph">
              <wp:posOffset>129540</wp:posOffset>
            </wp:positionV>
            <wp:extent cx="5979896" cy="3942272"/>
            <wp:effectExtent l="0" t="0" r="1905" b="1270"/>
            <wp:wrapNone/>
            <wp:docPr id="1423010171" name="Picture 1" descr="An aerial view of a proposed toilet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010171" name="Picture 1" descr="An aerial view of a proposed toilet locati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79896" cy="3942272"/>
                    </a:xfrm>
                    <a:prstGeom prst="rect">
                      <a:avLst/>
                    </a:prstGeom>
                  </pic:spPr>
                </pic:pic>
              </a:graphicData>
            </a:graphic>
            <wp14:sizeRelH relativeFrom="margin">
              <wp14:pctWidth>0</wp14:pctWidth>
            </wp14:sizeRelH>
            <wp14:sizeRelV relativeFrom="margin">
              <wp14:pctHeight>0</wp14:pctHeight>
            </wp14:sizeRelV>
          </wp:anchor>
        </w:drawing>
      </w:r>
    </w:p>
    <w:p w14:paraId="757B1A4C" w14:textId="054CA756" w:rsidR="00525393" w:rsidRPr="00930F4F" w:rsidRDefault="00525393" w:rsidP="004E38DE">
      <w:pPr>
        <w:rPr>
          <w:sz w:val="22"/>
        </w:rPr>
      </w:pPr>
    </w:p>
    <w:p w14:paraId="5CA899C3" w14:textId="77777777" w:rsidR="00525393" w:rsidRDefault="00525393" w:rsidP="004E38DE">
      <w:pPr>
        <w:pStyle w:val="Heading1"/>
      </w:pPr>
    </w:p>
    <w:p w14:paraId="19D7DFB8" w14:textId="77777777" w:rsidR="00525393" w:rsidRDefault="00525393" w:rsidP="004E38DE">
      <w:pPr>
        <w:pStyle w:val="Heading1"/>
      </w:pPr>
    </w:p>
    <w:p w14:paraId="01789B59" w14:textId="77777777" w:rsidR="00525393" w:rsidRDefault="00525393" w:rsidP="004E38DE">
      <w:pPr>
        <w:pStyle w:val="Heading1"/>
      </w:pPr>
    </w:p>
    <w:p w14:paraId="2900A466" w14:textId="77777777" w:rsidR="00525393" w:rsidRDefault="00525393" w:rsidP="004E38DE">
      <w:pPr>
        <w:pStyle w:val="Heading1"/>
      </w:pPr>
    </w:p>
    <w:p w14:paraId="25A84C38" w14:textId="77777777" w:rsidR="00525393" w:rsidRDefault="00525393" w:rsidP="004E38DE">
      <w:pPr>
        <w:pStyle w:val="Heading1"/>
      </w:pPr>
    </w:p>
    <w:p w14:paraId="19B17331" w14:textId="77777777" w:rsidR="00525393" w:rsidRDefault="00525393" w:rsidP="004E38DE">
      <w:pPr>
        <w:pStyle w:val="Heading1"/>
      </w:pPr>
    </w:p>
    <w:p w14:paraId="7B1CA449" w14:textId="0D54F348" w:rsidR="004E38DE" w:rsidRDefault="00525393" w:rsidP="004E38DE">
      <w:pPr>
        <w:pStyle w:val="Heading1"/>
      </w:pPr>
      <w:r>
        <w:lastRenderedPageBreak/>
        <w:t xml:space="preserve">How did </w:t>
      </w:r>
      <w:r w:rsidR="00B57F7E">
        <w:t>the community get involved?</w:t>
      </w:r>
      <w:r>
        <w:t xml:space="preserve"> </w:t>
      </w:r>
    </w:p>
    <w:tbl>
      <w:tblPr>
        <w:tblStyle w:val="TableGridLight"/>
        <w:tblpPr w:leftFromText="180" w:rightFromText="180" w:vertAnchor="text" w:horzAnchor="margin" w:tblpY="852"/>
        <w:tblW w:w="5149" w:type="pct"/>
        <w:tblLook w:val="04A0" w:firstRow="1" w:lastRow="0" w:firstColumn="1" w:lastColumn="0" w:noHBand="0" w:noVBand="1"/>
      </w:tblPr>
      <w:tblGrid>
        <w:gridCol w:w="2615"/>
        <w:gridCol w:w="2892"/>
        <w:gridCol w:w="3032"/>
        <w:gridCol w:w="2229"/>
      </w:tblGrid>
      <w:tr w:rsidR="00E57364" w14:paraId="0609B115" w14:textId="77777777" w:rsidTr="00E57364">
        <w:trPr>
          <w:trHeight w:val="971"/>
        </w:trPr>
        <w:tc>
          <w:tcPr>
            <w:tcW w:w="1214" w:type="pct"/>
            <w:vAlign w:val="center"/>
          </w:tcPr>
          <w:p w14:paraId="0D1A0CB4" w14:textId="5C0DBC0F" w:rsidR="00E57364" w:rsidRPr="00E2476A" w:rsidRDefault="00E57364" w:rsidP="00E57364">
            <w:pPr>
              <w:ind w:left="175"/>
            </w:pPr>
            <w:r w:rsidRPr="004D24B0">
              <w:rPr>
                <w:noProof/>
                <w:color w:val="7DB08C" w:themeColor="accent2"/>
              </w:rPr>
              <w:drawing>
                <wp:anchor distT="0" distB="0" distL="114300" distR="114300" simplePos="0" relativeHeight="251663370" behindDoc="0" locked="0" layoutInCell="1" allowOverlap="1" wp14:anchorId="3CDB2FB2" wp14:editId="3FC19AED">
                  <wp:simplePos x="0" y="0"/>
                  <wp:positionH relativeFrom="column">
                    <wp:posOffset>114402</wp:posOffset>
                  </wp:positionH>
                  <wp:positionV relativeFrom="paragraph">
                    <wp:posOffset>534</wp:posOffset>
                  </wp:positionV>
                  <wp:extent cx="453543" cy="453543"/>
                  <wp:effectExtent l="0" t="0" r="3810" b="3810"/>
                  <wp:wrapSquare wrapText="bothSides"/>
                  <wp:docPr id="57137521" name="Graphic 2"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59823" name="Graphic 1224959823" descr="Clipboard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453543" cy="453543"/>
                          </a:xfrm>
                          <a:prstGeom prst="rect">
                            <a:avLst/>
                          </a:prstGeom>
                        </pic:spPr>
                      </pic:pic>
                    </a:graphicData>
                  </a:graphic>
                  <wp14:sizeRelH relativeFrom="page">
                    <wp14:pctWidth>0</wp14:pctWidth>
                  </wp14:sizeRelH>
                  <wp14:sizeRelV relativeFrom="page">
                    <wp14:pctHeight>0</wp14:pctHeight>
                  </wp14:sizeRelV>
                </wp:anchor>
              </w:drawing>
            </w:r>
            <w:r w:rsidR="00AC2E9E">
              <w:rPr>
                <w:b/>
                <w:bCs/>
                <w:color w:val="7DB08C" w:themeColor="accent2"/>
                <w:sz w:val="28"/>
                <w:szCs w:val="32"/>
              </w:rPr>
              <w:t>102</w:t>
            </w:r>
            <w:r w:rsidRPr="004D24B0">
              <w:rPr>
                <w:color w:val="7DB08C" w:themeColor="accent2"/>
                <w:sz w:val="28"/>
                <w:szCs w:val="32"/>
              </w:rPr>
              <w:t xml:space="preserve"> </w:t>
            </w:r>
            <w:r>
              <w:t>survey contributions</w:t>
            </w:r>
          </w:p>
        </w:tc>
        <w:tc>
          <w:tcPr>
            <w:tcW w:w="1343" w:type="pct"/>
            <w:vAlign w:val="center"/>
          </w:tcPr>
          <w:p w14:paraId="3B661228" w14:textId="77777777" w:rsidR="00E57364" w:rsidRDefault="00E57364" w:rsidP="00E57364">
            <w:pPr>
              <w:ind w:left="175"/>
            </w:pPr>
            <w:r w:rsidRPr="004D24B0">
              <w:rPr>
                <w:b/>
                <w:bCs/>
                <w:noProof/>
                <w:color w:val="7DB08C" w:themeColor="accent2"/>
                <w:sz w:val="28"/>
                <w:szCs w:val="32"/>
              </w:rPr>
              <w:drawing>
                <wp:anchor distT="0" distB="0" distL="114300" distR="114300" simplePos="0" relativeHeight="251664394" behindDoc="0" locked="0" layoutInCell="1" allowOverlap="1" wp14:anchorId="01615915" wp14:editId="0EA32C16">
                  <wp:simplePos x="0" y="0"/>
                  <wp:positionH relativeFrom="column">
                    <wp:posOffset>-737</wp:posOffset>
                  </wp:positionH>
                  <wp:positionV relativeFrom="paragraph">
                    <wp:posOffset>1499</wp:posOffset>
                  </wp:positionV>
                  <wp:extent cx="461010" cy="461010"/>
                  <wp:effectExtent l="0" t="0" r="0" b="0"/>
                  <wp:wrapSquare wrapText="bothSides"/>
                  <wp:docPr id="651446844" name="Graphic 4" descr="Compu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92087" name="Graphic 2104492087" descr="Computer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461010" cy="461010"/>
                          </a:xfrm>
                          <a:prstGeom prst="rect">
                            <a:avLst/>
                          </a:prstGeom>
                        </pic:spPr>
                      </pic:pic>
                    </a:graphicData>
                  </a:graphic>
                  <wp14:sizeRelH relativeFrom="page">
                    <wp14:pctWidth>0</wp14:pctWidth>
                  </wp14:sizeRelH>
                  <wp14:sizeRelV relativeFrom="page">
                    <wp14:pctHeight>0</wp14:pctHeight>
                  </wp14:sizeRelV>
                </wp:anchor>
              </w:drawing>
            </w:r>
            <w:r w:rsidRPr="004D24B0">
              <w:rPr>
                <w:b/>
                <w:bCs/>
                <w:color w:val="7DB08C" w:themeColor="accent2"/>
                <w:sz w:val="28"/>
                <w:szCs w:val="32"/>
              </w:rPr>
              <w:t>1,411</w:t>
            </w:r>
            <w:r>
              <w:t xml:space="preserve"> page views on The Loop page</w:t>
            </w:r>
          </w:p>
        </w:tc>
        <w:tc>
          <w:tcPr>
            <w:tcW w:w="1408" w:type="pct"/>
            <w:vAlign w:val="center"/>
          </w:tcPr>
          <w:p w14:paraId="55D36E48" w14:textId="77777777" w:rsidR="00E57364" w:rsidRDefault="00E57364" w:rsidP="00E57364">
            <w:pPr>
              <w:ind w:left="175"/>
              <w:rPr>
                <w:b/>
                <w:bCs/>
                <w:sz w:val="28"/>
                <w:szCs w:val="32"/>
              </w:rPr>
            </w:pPr>
            <w:r>
              <w:rPr>
                <w:b/>
                <w:bCs/>
                <w:color w:val="7DB08C" w:themeColor="accent2"/>
                <w:sz w:val="28"/>
                <w:szCs w:val="32"/>
              </w:rPr>
              <w:t>876</w:t>
            </w:r>
            <w:r>
              <w:t xml:space="preserve"> total visitors to The Loop page</w:t>
            </w:r>
            <w:r>
              <w:rPr>
                <w:b/>
                <w:bCs/>
                <w:noProof/>
                <w:sz w:val="28"/>
                <w:szCs w:val="32"/>
              </w:rPr>
              <w:t xml:space="preserve"> </w:t>
            </w:r>
            <w:r>
              <w:rPr>
                <w:noProof/>
              </w:rPr>
              <w:drawing>
                <wp:anchor distT="0" distB="0" distL="114300" distR="114300" simplePos="0" relativeHeight="251665418" behindDoc="0" locked="0" layoutInCell="1" allowOverlap="1" wp14:anchorId="24DEF6FA" wp14:editId="18B58F88">
                  <wp:simplePos x="5492010" y="1957826"/>
                  <wp:positionH relativeFrom="margin">
                    <wp:posOffset>-3175</wp:posOffset>
                  </wp:positionH>
                  <wp:positionV relativeFrom="margin">
                    <wp:posOffset>-72390</wp:posOffset>
                  </wp:positionV>
                  <wp:extent cx="459740" cy="459740"/>
                  <wp:effectExtent l="0" t="0" r="0" b="0"/>
                  <wp:wrapSquare wrapText="bothSides"/>
                  <wp:docPr id="1712754924" name="Graphic 8"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1457" name="Graphic 137161457" descr="User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459740" cy="45974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tc>
        <w:tc>
          <w:tcPr>
            <w:tcW w:w="1035" w:type="pct"/>
          </w:tcPr>
          <w:p w14:paraId="2B3AB39F" w14:textId="77777777" w:rsidR="00E57364" w:rsidRDefault="00E57364" w:rsidP="00E57364">
            <w:pPr>
              <w:ind w:left="175"/>
              <w:rPr>
                <w:b/>
                <w:bCs/>
                <w:color w:val="7DB08C" w:themeColor="accent2"/>
                <w:sz w:val="28"/>
                <w:szCs w:val="32"/>
              </w:rPr>
            </w:pPr>
            <w:r w:rsidRPr="004D24B0">
              <w:rPr>
                <w:b/>
                <w:bCs/>
                <w:color w:val="7DB08C" w:themeColor="accent2"/>
                <w:sz w:val="28"/>
                <w:szCs w:val="32"/>
              </w:rPr>
              <w:t>2</w:t>
            </w:r>
            <w:r w:rsidRPr="00132A76">
              <w:rPr>
                <w:b/>
                <w:bCs/>
                <w:sz w:val="28"/>
                <w:szCs w:val="32"/>
              </w:rPr>
              <w:t xml:space="preserve"> </w:t>
            </w:r>
            <w:r>
              <w:t>direct emails</w:t>
            </w:r>
            <w:r>
              <w:rPr>
                <w:noProof/>
              </w:rPr>
              <w:t xml:space="preserve"> </w:t>
            </w:r>
            <w:r>
              <w:rPr>
                <w:noProof/>
              </w:rPr>
              <w:drawing>
                <wp:anchor distT="0" distB="0" distL="114300" distR="114300" simplePos="0" relativeHeight="251666442" behindDoc="1" locked="0" layoutInCell="1" allowOverlap="1" wp14:anchorId="085000CE" wp14:editId="003B9700">
                  <wp:simplePos x="5494655" y="2018030"/>
                  <wp:positionH relativeFrom="margin">
                    <wp:align>left</wp:align>
                  </wp:positionH>
                  <wp:positionV relativeFrom="margin">
                    <wp:align>top</wp:align>
                  </wp:positionV>
                  <wp:extent cx="471170" cy="471170"/>
                  <wp:effectExtent l="0" t="0" r="5080" b="0"/>
                  <wp:wrapSquare wrapText="bothSides"/>
                  <wp:docPr id="1021241912" name="Graphic 6"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41912" name="Graphic 1021241912" descr="Envelope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p>
        </w:tc>
      </w:tr>
    </w:tbl>
    <w:p w14:paraId="55D1D368" w14:textId="76CCA906" w:rsidR="007058E0" w:rsidRDefault="00E57364" w:rsidP="007058E0">
      <w:r w:rsidRPr="0069593E">
        <w:t xml:space="preserve"> </w:t>
      </w:r>
      <w:r w:rsidR="007058E0" w:rsidRPr="0069593E">
        <w:t>The below table</w:t>
      </w:r>
      <w:r w:rsidR="007058E0">
        <w:t>s</w:t>
      </w:r>
      <w:r w:rsidR="007058E0" w:rsidRPr="0069593E">
        <w:t xml:space="preserve"> outline the </w:t>
      </w:r>
      <w:r w:rsidR="007058E0">
        <w:t>ways we</w:t>
      </w:r>
      <w:r w:rsidR="007058E0" w:rsidRPr="0069593E">
        <w:t xml:space="preserve"> engage</w:t>
      </w:r>
      <w:r w:rsidR="007058E0">
        <w:t>d</w:t>
      </w:r>
      <w:r w:rsidR="007058E0" w:rsidRPr="0069593E">
        <w:t xml:space="preserve"> with the community</w:t>
      </w:r>
      <w:r w:rsidR="007058E0">
        <w:t xml:space="preserve"> and the activities undertaken to promote the engagement. </w:t>
      </w:r>
    </w:p>
    <w:p w14:paraId="46B60F7D" w14:textId="77777777" w:rsidR="009841B6" w:rsidRDefault="009841B6" w:rsidP="004E38DE"/>
    <w:tbl>
      <w:tblPr>
        <w:tblStyle w:val="TableGridLight"/>
        <w:tblW w:w="10485" w:type="dxa"/>
        <w:tblLook w:val="04A0" w:firstRow="1" w:lastRow="0" w:firstColumn="1" w:lastColumn="0" w:noHBand="0" w:noVBand="1"/>
      </w:tblPr>
      <w:tblGrid>
        <w:gridCol w:w="3397"/>
        <w:gridCol w:w="7088"/>
      </w:tblGrid>
      <w:tr w:rsidR="00536183" w14:paraId="4FC923CB" w14:textId="77777777" w:rsidTr="006F2D2B">
        <w:tc>
          <w:tcPr>
            <w:tcW w:w="3397" w:type="dxa"/>
            <w:shd w:val="clear" w:color="auto" w:fill="CADFD0" w:themeFill="text2" w:themeFillTint="66"/>
          </w:tcPr>
          <w:p w14:paraId="2FB33BD4" w14:textId="58B53966" w:rsidR="00536183" w:rsidRPr="009F1440" w:rsidRDefault="00536183" w:rsidP="00F0478C">
            <w:pPr>
              <w:rPr>
                <w:b/>
                <w:bCs/>
                <w:sz w:val="24"/>
                <w:szCs w:val="28"/>
              </w:rPr>
            </w:pPr>
            <w:r>
              <w:rPr>
                <w:b/>
                <w:bCs/>
                <w:sz w:val="24"/>
                <w:szCs w:val="28"/>
              </w:rPr>
              <w:t>Online promotion</w:t>
            </w:r>
          </w:p>
        </w:tc>
        <w:tc>
          <w:tcPr>
            <w:tcW w:w="7088" w:type="dxa"/>
          </w:tcPr>
          <w:p w14:paraId="1D043C6D" w14:textId="13AC8883" w:rsidR="00536183" w:rsidRPr="00045367" w:rsidRDefault="007E21B1" w:rsidP="00536183">
            <w:pPr>
              <w:pStyle w:val="Pa1"/>
              <w:spacing w:after="100"/>
              <w:rPr>
                <w:rFonts w:asciiTheme="minorHAnsi" w:hAnsiTheme="minorHAnsi" w:cstheme="minorHAnsi"/>
                <w:sz w:val="20"/>
                <w:szCs w:val="20"/>
              </w:rPr>
            </w:pPr>
            <w:r>
              <w:rPr>
                <w:rFonts w:asciiTheme="minorHAnsi" w:hAnsiTheme="minorHAnsi" w:cstheme="minorHAnsi"/>
                <w:sz w:val="20"/>
                <w:szCs w:val="20"/>
              </w:rPr>
              <w:t>A number of</w:t>
            </w:r>
            <w:r w:rsidR="00536183" w:rsidRPr="00045367">
              <w:rPr>
                <w:rFonts w:asciiTheme="minorHAnsi" w:hAnsiTheme="minorHAnsi" w:cstheme="minorHAnsi"/>
                <w:sz w:val="20"/>
                <w:szCs w:val="20"/>
              </w:rPr>
              <w:t xml:space="preserve"> advertisements were run via social media. These included a mix of paid and organic advertisements. </w:t>
            </w:r>
          </w:p>
          <w:p w14:paraId="468EF631" w14:textId="40D7E337" w:rsidR="00536183" w:rsidRPr="00045367" w:rsidRDefault="00536183" w:rsidP="00536183">
            <w:pPr>
              <w:pStyle w:val="Pa1"/>
              <w:numPr>
                <w:ilvl w:val="0"/>
                <w:numId w:val="27"/>
              </w:numPr>
              <w:spacing w:after="100"/>
              <w:ind w:left="748" w:hanging="388"/>
              <w:rPr>
                <w:rFonts w:asciiTheme="minorHAnsi" w:hAnsiTheme="minorHAnsi" w:cstheme="minorHAnsi"/>
                <w:sz w:val="20"/>
                <w:szCs w:val="20"/>
              </w:rPr>
            </w:pPr>
            <w:r w:rsidRPr="00045367">
              <w:rPr>
                <w:rFonts w:asciiTheme="minorHAnsi" w:hAnsiTheme="minorHAnsi" w:cstheme="minorHAnsi"/>
                <w:sz w:val="20"/>
                <w:szCs w:val="20"/>
              </w:rPr>
              <w:t xml:space="preserve">Reach: </w:t>
            </w:r>
            <w:r w:rsidR="007E21B1">
              <w:rPr>
                <w:rFonts w:asciiTheme="minorHAnsi" w:hAnsiTheme="minorHAnsi" w:cstheme="minorHAnsi"/>
                <w:sz w:val="20"/>
                <w:szCs w:val="20"/>
              </w:rPr>
              <w:t>43,534 people</w:t>
            </w:r>
          </w:p>
          <w:p w14:paraId="0A0B114E" w14:textId="4C6C3C44" w:rsidR="00536183" w:rsidRPr="00CB7B88" w:rsidRDefault="00536183" w:rsidP="00CB7B88">
            <w:pPr>
              <w:pStyle w:val="Pa1"/>
              <w:numPr>
                <w:ilvl w:val="0"/>
                <w:numId w:val="27"/>
              </w:numPr>
              <w:spacing w:after="100"/>
              <w:ind w:left="748" w:hanging="388"/>
              <w:rPr>
                <w:rFonts w:asciiTheme="minorHAnsi" w:hAnsiTheme="minorHAnsi" w:cstheme="minorHAnsi"/>
                <w:sz w:val="20"/>
                <w:szCs w:val="20"/>
              </w:rPr>
            </w:pPr>
            <w:r w:rsidRPr="00045367">
              <w:rPr>
                <w:rFonts w:asciiTheme="minorHAnsi" w:hAnsiTheme="minorHAnsi" w:cstheme="minorHAnsi"/>
                <w:sz w:val="20"/>
                <w:szCs w:val="20"/>
              </w:rPr>
              <w:t>Engagement:</w:t>
            </w:r>
            <w:r w:rsidR="007E21B1">
              <w:rPr>
                <w:rFonts w:asciiTheme="minorHAnsi" w:hAnsiTheme="minorHAnsi" w:cstheme="minorHAnsi"/>
                <w:sz w:val="20"/>
                <w:szCs w:val="20"/>
              </w:rPr>
              <w:t xml:space="preserve"> 862 </w:t>
            </w:r>
          </w:p>
        </w:tc>
      </w:tr>
    </w:tbl>
    <w:p w14:paraId="366B3110" w14:textId="5150E7D5" w:rsidR="00E57364" w:rsidRDefault="00E57364" w:rsidP="00E57364">
      <w:pPr>
        <w:spacing w:after="160" w:line="259" w:lineRule="auto"/>
      </w:pPr>
    </w:p>
    <w:p w14:paraId="48418595" w14:textId="075080D5" w:rsidR="00E96C9A" w:rsidRDefault="00525393" w:rsidP="00E57364">
      <w:pPr>
        <w:pStyle w:val="Heading1"/>
      </w:pPr>
      <w:r>
        <w:t>What did we hear?</w:t>
      </w:r>
    </w:p>
    <w:p w14:paraId="1F54210A" w14:textId="551172AB" w:rsidR="00CF61FA" w:rsidRDefault="00453363" w:rsidP="00D80F35">
      <w:pPr>
        <w:spacing w:after="200"/>
      </w:pPr>
      <w:r>
        <w:t xml:space="preserve">In total, </w:t>
      </w:r>
      <w:r w:rsidR="00E57364">
        <w:t>102</w:t>
      </w:r>
      <w:r>
        <w:t xml:space="preserve"> surveys were completed. </w:t>
      </w:r>
      <w:r w:rsidR="00103A6F">
        <w:t xml:space="preserve">The below highlights the feedback received </w:t>
      </w:r>
      <w:r w:rsidR="001360C9" w:rsidRPr="001360C9">
        <w:rPr>
          <w:b/>
          <w:bCs/>
        </w:rPr>
        <w:t>via The Loop online survey</w:t>
      </w:r>
      <w:r w:rsidR="001360C9">
        <w:t xml:space="preserve"> </w:t>
      </w:r>
      <w:r w:rsidR="00103A6F">
        <w:t>during the engagement process.</w:t>
      </w:r>
    </w:p>
    <w:p w14:paraId="54304AA9" w14:textId="1B9494A8" w:rsidR="006228F8" w:rsidRDefault="00B81E73" w:rsidP="00D80F35">
      <w:pPr>
        <w:spacing w:after="200"/>
        <w:rPr>
          <w:b/>
          <w:bCs/>
        </w:rPr>
      </w:pPr>
      <w:r>
        <w:rPr>
          <w:noProof/>
        </w:rPr>
        <w:drawing>
          <wp:anchor distT="0" distB="0" distL="114300" distR="114300" simplePos="0" relativeHeight="251658250" behindDoc="0" locked="0" layoutInCell="1" allowOverlap="1" wp14:anchorId="1B316F32" wp14:editId="5E6A85BD">
            <wp:simplePos x="0" y="0"/>
            <wp:positionH relativeFrom="column">
              <wp:posOffset>-93134</wp:posOffset>
            </wp:positionH>
            <wp:positionV relativeFrom="paragraph">
              <wp:posOffset>312632</wp:posOffset>
            </wp:positionV>
            <wp:extent cx="533400" cy="533400"/>
            <wp:effectExtent l="0" t="0" r="0" b="0"/>
            <wp:wrapSquare wrapText="bothSides"/>
            <wp:docPr id="1817557043"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32858" name="Graphic 1" descr="Checkbox Checked with solid fill"/>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r w:rsidR="00E66C51">
        <w:rPr>
          <w:b/>
          <w:bCs/>
        </w:rPr>
        <w:t xml:space="preserve">Question 1: </w:t>
      </w:r>
      <w:r w:rsidR="006228F8" w:rsidRPr="006228F8">
        <w:rPr>
          <w:b/>
          <w:bCs/>
        </w:rPr>
        <w:t xml:space="preserve">Do you </w:t>
      </w:r>
      <w:r w:rsidR="00C14B1C">
        <w:rPr>
          <w:b/>
          <w:bCs/>
        </w:rPr>
        <w:t>support the construction of a new public toilet at Loyola Reserve?</w:t>
      </w:r>
    </w:p>
    <w:p w14:paraId="2B66365A" w14:textId="6BCF57C2" w:rsidR="00426E7E" w:rsidRDefault="00AA52CC" w:rsidP="00D80F35">
      <w:pPr>
        <w:spacing w:after="200"/>
        <w:rPr>
          <w:b/>
          <w:bCs/>
        </w:rPr>
      </w:pPr>
      <w:r>
        <w:rPr>
          <w:noProof/>
        </w:rPr>
        <w:drawing>
          <wp:anchor distT="0" distB="0" distL="114300" distR="114300" simplePos="0" relativeHeight="251658249" behindDoc="0" locked="0" layoutInCell="1" allowOverlap="1" wp14:anchorId="01E5CB6D" wp14:editId="7A16FB38">
            <wp:simplePos x="0" y="0"/>
            <wp:positionH relativeFrom="margin">
              <wp:posOffset>2492375</wp:posOffset>
            </wp:positionH>
            <wp:positionV relativeFrom="margin">
              <wp:posOffset>4404360</wp:posOffset>
            </wp:positionV>
            <wp:extent cx="499110" cy="499110"/>
            <wp:effectExtent l="0" t="0" r="0" b="0"/>
            <wp:wrapSquare wrapText="bothSides"/>
            <wp:docPr id="576111499" name="Graphic 2" descr="Checkbox Cross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77741" name="Graphic 448077741" descr="Checkbox Crossed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499110" cy="499110"/>
                    </a:xfrm>
                    <a:prstGeom prst="rect">
                      <a:avLst/>
                    </a:prstGeom>
                  </pic:spPr>
                </pic:pic>
              </a:graphicData>
            </a:graphic>
            <wp14:sizeRelH relativeFrom="page">
              <wp14:pctWidth>0</wp14:pctWidth>
            </wp14:sizeRelH>
            <wp14:sizeRelV relativeFrom="page">
              <wp14:pctHeight>0</wp14:pctHeight>
            </wp14:sizeRelV>
          </wp:anchor>
        </w:drawing>
      </w:r>
      <w:r w:rsidR="00E57364" w:rsidRPr="00002B5C">
        <w:rPr>
          <w:b/>
          <w:bCs/>
          <w:noProof/>
        </w:rPr>
        <mc:AlternateContent>
          <mc:Choice Requires="wps">
            <w:drawing>
              <wp:anchor distT="45720" distB="45720" distL="114300" distR="114300" simplePos="0" relativeHeight="251658248" behindDoc="0" locked="0" layoutInCell="1" allowOverlap="1" wp14:anchorId="2F61E4DD" wp14:editId="126878ED">
                <wp:simplePos x="0" y="0"/>
                <wp:positionH relativeFrom="column">
                  <wp:posOffset>2961005</wp:posOffset>
                </wp:positionH>
                <wp:positionV relativeFrom="paragraph">
                  <wp:posOffset>130175</wp:posOffset>
                </wp:positionV>
                <wp:extent cx="1882775" cy="279400"/>
                <wp:effectExtent l="0" t="0" r="3175" b="6350"/>
                <wp:wrapSquare wrapText="bothSides"/>
                <wp:docPr id="1868323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279400"/>
                        </a:xfrm>
                        <a:prstGeom prst="rect">
                          <a:avLst/>
                        </a:prstGeom>
                        <a:solidFill>
                          <a:srgbClr val="FFFFFF"/>
                        </a:solidFill>
                        <a:ln w="9525">
                          <a:noFill/>
                          <a:miter lim="800000"/>
                          <a:headEnd/>
                          <a:tailEnd/>
                        </a:ln>
                      </wps:spPr>
                      <wps:txbx>
                        <w:txbxContent>
                          <w:p w14:paraId="5083AC99" w14:textId="3A617CE4" w:rsidR="00002B5C" w:rsidRDefault="00002B5C" w:rsidP="00002B5C">
                            <w:r>
                              <w:t xml:space="preserve">No – </w:t>
                            </w:r>
                            <w:r w:rsidR="00E57364">
                              <w:t>35.29</w:t>
                            </w:r>
                            <w:r>
                              <w:t>% (</w:t>
                            </w:r>
                            <w:r w:rsidR="00E57364">
                              <w:t>36</w:t>
                            </w:r>
                            <w:r>
                              <w:t xml:space="preserve">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61E4DD" id="_x0000_t202" coordsize="21600,21600" o:spt="202" path="m,l,21600r21600,l21600,xe">
                <v:stroke joinstyle="miter"/>
                <v:path gradientshapeok="t" o:connecttype="rect"/>
              </v:shapetype>
              <v:shape id="Text Box 2" o:spid="_x0000_s1026" type="#_x0000_t202" style="position:absolute;margin-left:233.15pt;margin-top:10.25pt;width:148.25pt;height:22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JgrDQIAAPYDAAAOAAAAZHJzL2Uyb0RvYy54bWysU8Fu2zAMvQ/YPwi6L06MZEmMOEWXLsOA&#10;rhvQ7QNkWY6FyaJGKbG7rx8lp2nQ3Yb5IJAm9Ug+Pm1uhs6wk0KvwZZ8NplypqyEWttDyX98379b&#10;ceaDsLUwYFXJn5TnN9u3bza9K1QOLZhaISMQ64velbwNwRVZ5mWrOuEn4JSlYAPYiUAuHrIaRU/o&#10;ncny6fR91gPWDkEq7+nv3Rjk24TfNEqGr03jVWCm5NRbSCems4pntt2I4oDCtVqe2xD/0EUntKWi&#10;F6g7EQQ7ov4LqtMSwUMTJhK6DJpGS5VmoGlm01fTPLbCqTQLkePdhSb//2Dlw+nRfUMWhg8w0ALT&#10;EN7dg/zpmYVdK+xB3SJC3ypRU+FZpCzrnS/OVyPVvvARpOq/QE1LFscACWhosIus0JyM0GkBTxfS&#10;1RCYjCVXq3y5XHAmKZYv1/Np2komiufbDn34pKBj0Sg50lITujjd+xC7EcVzSizmweh6r41JDh6q&#10;nUF2EiSAffrSAK/SjGV9ydeLfJGQLcT7SRudDiRQo7uSr6bxGyUT2fho65QShDajTZ0Ye6YnMjJy&#10;E4ZqoMRIUwX1ExGFMAqRHg4ZLeBvznoSYcn9r6NAxZn5bIns9Ww+j6pNznyxzMnB60h1HRFWElTJ&#10;A2ejuQtJ6ZEHC7e0lEYnvl46OfdK4ko0nh9CVO+1n7Jenuv2DwAAAP//AwBQSwMEFAAGAAgAAAAh&#10;AJO6H3PeAAAACQEAAA8AAABkcnMvZG93bnJldi54bWxMj9FOg0AQRd9N/IfNmPhi7CLCYilLoyYa&#10;X1v7AQNMgcjuEnZb6N87PtnHyZzce26xXcwgzjT53lkNT6sIBNnaNb1tNRy+Px5fQPiAtsHBWdJw&#10;IQ/b8vamwLxxs93ReR9awSHW56ihC2HMpfR1Rwb9yo1k+Xd0k8HA59TKZsKZw80g4yhS0mBvuaHD&#10;kd47qn/2J6Ph+DU/pOu5+gyHbJeoN+yzyl20vr9bXjcgAi3hH4Y/fVaHkp0qd7KNF4OGRKlnRjXE&#10;UQqCgUzFvKXSoJIUZFnI6wXlLwAAAP//AwBQSwECLQAUAAYACAAAACEAtoM4kv4AAADhAQAAEwAA&#10;AAAAAAAAAAAAAAAAAAAAW0NvbnRlbnRfVHlwZXNdLnhtbFBLAQItABQABgAIAAAAIQA4/SH/1gAA&#10;AJQBAAALAAAAAAAAAAAAAAAAAC8BAABfcmVscy8ucmVsc1BLAQItABQABgAIAAAAIQDOoJgrDQIA&#10;APYDAAAOAAAAAAAAAAAAAAAAAC4CAABkcnMvZTJvRG9jLnhtbFBLAQItABQABgAIAAAAIQCTuh9z&#10;3gAAAAkBAAAPAAAAAAAAAAAAAAAAAGcEAABkcnMvZG93bnJldi54bWxQSwUGAAAAAAQABADzAAAA&#10;cgUAAAAA&#10;" stroked="f">
                <v:textbox>
                  <w:txbxContent>
                    <w:p w14:paraId="5083AC99" w14:textId="3A617CE4" w:rsidR="00002B5C" w:rsidRDefault="00002B5C" w:rsidP="00002B5C">
                      <w:r>
                        <w:t xml:space="preserve">No – </w:t>
                      </w:r>
                      <w:r w:rsidR="00E57364">
                        <w:t>35.29</w:t>
                      </w:r>
                      <w:r>
                        <w:t>% (</w:t>
                      </w:r>
                      <w:r w:rsidR="00E57364">
                        <w:t>36</w:t>
                      </w:r>
                      <w:r>
                        <w:t xml:space="preserve"> responses)</w:t>
                      </w:r>
                    </w:p>
                  </w:txbxContent>
                </v:textbox>
                <w10:wrap type="square"/>
              </v:shape>
            </w:pict>
          </mc:Fallback>
        </mc:AlternateContent>
      </w:r>
      <w:r w:rsidR="00E57364" w:rsidRPr="00002B5C">
        <w:rPr>
          <w:b/>
          <w:bCs/>
          <w:noProof/>
        </w:rPr>
        <mc:AlternateContent>
          <mc:Choice Requires="wps">
            <w:drawing>
              <wp:anchor distT="45720" distB="45720" distL="114300" distR="114300" simplePos="0" relativeHeight="251658247" behindDoc="0" locked="0" layoutInCell="1" allowOverlap="1" wp14:anchorId="478A68A6" wp14:editId="353CA070">
                <wp:simplePos x="0" y="0"/>
                <wp:positionH relativeFrom="column">
                  <wp:posOffset>436245</wp:posOffset>
                </wp:positionH>
                <wp:positionV relativeFrom="paragraph">
                  <wp:posOffset>136525</wp:posOffset>
                </wp:positionV>
                <wp:extent cx="1978660" cy="279400"/>
                <wp:effectExtent l="0" t="0" r="254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79400"/>
                        </a:xfrm>
                        <a:prstGeom prst="rect">
                          <a:avLst/>
                        </a:prstGeom>
                        <a:solidFill>
                          <a:srgbClr val="FFFFFF"/>
                        </a:solidFill>
                        <a:ln w="9525">
                          <a:noFill/>
                          <a:miter lim="800000"/>
                          <a:headEnd/>
                          <a:tailEnd/>
                        </a:ln>
                      </wps:spPr>
                      <wps:txbx>
                        <w:txbxContent>
                          <w:p w14:paraId="5A6F9DA5" w14:textId="2CC395B6" w:rsidR="00002B5C" w:rsidRPr="00AA52CC" w:rsidRDefault="00002B5C">
                            <w:pPr>
                              <w:rPr>
                                <w:b/>
                                <w:bCs/>
                              </w:rPr>
                            </w:pPr>
                            <w:r w:rsidRPr="00AA52CC">
                              <w:rPr>
                                <w:b/>
                                <w:bCs/>
                              </w:rPr>
                              <w:t xml:space="preserve">Yes – </w:t>
                            </w:r>
                            <w:r w:rsidR="00E57364" w:rsidRPr="00AA52CC">
                              <w:rPr>
                                <w:b/>
                                <w:bCs/>
                              </w:rPr>
                              <w:t>64.71</w:t>
                            </w:r>
                            <w:r w:rsidRPr="00AA52CC">
                              <w:rPr>
                                <w:b/>
                                <w:bCs/>
                              </w:rPr>
                              <w:t>% (</w:t>
                            </w:r>
                            <w:r w:rsidR="00E57364" w:rsidRPr="00AA52CC">
                              <w:rPr>
                                <w:b/>
                                <w:bCs/>
                              </w:rPr>
                              <w:t>66</w:t>
                            </w:r>
                            <w:r w:rsidRPr="00AA52CC">
                              <w:rPr>
                                <w:b/>
                                <w:bCs/>
                              </w:rPr>
                              <w:t xml:space="preserve">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A68A6" id="_x0000_s1027" type="#_x0000_t202" style="position:absolute;margin-left:34.35pt;margin-top:10.75pt;width:155.8pt;height:22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y9DgIAAP0DAAAOAAAAZHJzL2Uyb0RvYy54bWysU9tu2zAMfR+wfxD0vtgJcjXiFF26DAO6&#10;C9DtA2RZjoVJoiYpsbOvHyW7adC9DfODQJrUIXl4tL3rtSJn4bwEU9LpJKdEGA61NMeS/vh+eLem&#10;xAdmaqbAiJJehKd3u7dvtp0txAxaULVwBEGMLzpb0jYEW2SZ563QzE/ACoPBBpxmAV13zGrHOkTX&#10;Kpvl+TLrwNXWARfe49+HIUh3Cb9pBA9fm8aLQFRJsbeQTpfOKp7ZbsuKo2O2lXxsg/1DF5pJg0Wv&#10;UA8sMHJy8i8oLbkDD02YcNAZNI3kIs2A00zzV9M8tcyKNAuS4+2VJv//YPmX85P95kjo30OPC0xD&#10;ePsI/KcnBvYtM0dx7xx0rWA1Fp5GyrLO+mK8Gqn2hY8gVfcZalwyOwVIQH3jdGQF5ySIjgu4XEkX&#10;fSA8ltys1sslhjjGZqvNPE9byVjxfNs6Hz4K0CQaJXW41ITOzo8+xG5Y8ZwSi3lQsj5IpZLjjtVe&#10;OXJmKIBD+tIAr9KUIV1JN4vZIiEbiPeTNrQMKFAldUnXefwGyUQ2Ppg6pQQm1WBjJ8qM9ERGBm5C&#10;X/VE1iN3ka0K6gvy5WDQI74fNFpwvynpUIsl9b9OzAlK1CeDnG+m83kUb3Lmi9UMHXcbqW4jzHCE&#10;KmmgZDD3IQk+0mHgHnfTyETbSydjy6ixxOb4HqKIb/2U9fJqd38AAAD//wMAUEsDBBQABgAIAAAA&#10;IQBxKbE83QAAAAgBAAAPAAAAZHJzL2Rvd25yZXYueG1sTI/LTsMwEEX3SPyDNUhsEHXakgdpnAqQ&#10;QGxb+gFOPE2ixuModpv07xlWdDk6V/eeKbaz7cUFR985UrBcRCCQamc6ahQcfj6fMxA+aDK6d4QK&#10;ruhhW97fFTo3bqIdXvahEVxCPtcK2hCGXEpft2i1X7gBidnRjVYHPsdGmlFPXG57uYqiRFrdES+0&#10;esCPFuvT/mwVHL+np/h1qr7CId29JO+6Syt3VerxYX7bgAg4h/8w/OmzOpTsVLkzGS96BUmWclLB&#10;ahmDYL7OojWIikEcgywLeftA+QsAAP//AwBQSwECLQAUAAYACAAAACEAtoM4kv4AAADhAQAAEwAA&#10;AAAAAAAAAAAAAAAAAAAAW0NvbnRlbnRfVHlwZXNdLnhtbFBLAQItABQABgAIAAAAIQA4/SH/1gAA&#10;AJQBAAALAAAAAAAAAAAAAAAAAC8BAABfcmVscy8ucmVsc1BLAQItABQABgAIAAAAIQDamPy9DgIA&#10;AP0DAAAOAAAAAAAAAAAAAAAAAC4CAABkcnMvZTJvRG9jLnhtbFBLAQItABQABgAIAAAAIQBxKbE8&#10;3QAAAAgBAAAPAAAAAAAAAAAAAAAAAGgEAABkcnMvZG93bnJldi54bWxQSwUGAAAAAAQABADzAAAA&#10;cgUAAAAA&#10;" stroked="f">
                <v:textbox>
                  <w:txbxContent>
                    <w:p w14:paraId="5A6F9DA5" w14:textId="2CC395B6" w:rsidR="00002B5C" w:rsidRPr="00AA52CC" w:rsidRDefault="00002B5C">
                      <w:pPr>
                        <w:rPr>
                          <w:b/>
                          <w:bCs/>
                        </w:rPr>
                      </w:pPr>
                      <w:r w:rsidRPr="00AA52CC">
                        <w:rPr>
                          <w:b/>
                          <w:bCs/>
                        </w:rPr>
                        <w:t xml:space="preserve">Yes – </w:t>
                      </w:r>
                      <w:r w:rsidR="00E57364" w:rsidRPr="00AA52CC">
                        <w:rPr>
                          <w:b/>
                          <w:bCs/>
                        </w:rPr>
                        <w:t>64.71</w:t>
                      </w:r>
                      <w:r w:rsidRPr="00AA52CC">
                        <w:rPr>
                          <w:b/>
                          <w:bCs/>
                        </w:rPr>
                        <w:t>% (</w:t>
                      </w:r>
                      <w:r w:rsidR="00E57364" w:rsidRPr="00AA52CC">
                        <w:rPr>
                          <w:b/>
                          <w:bCs/>
                        </w:rPr>
                        <w:t>66</w:t>
                      </w:r>
                      <w:r w:rsidRPr="00AA52CC">
                        <w:rPr>
                          <w:b/>
                          <w:bCs/>
                        </w:rPr>
                        <w:t xml:space="preserve"> responses)</w:t>
                      </w:r>
                    </w:p>
                  </w:txbxContent>
                </v:textbox>
                <w10:wrap type="square"/>
              </v:shape>
            </w:pict>
          </mc:Fallback>
        </mc:AlternateContent>
      </w:r>
    </w:p>
    <w:p w14:paraId="2D4A97D3" w14:textId="5FE83F40" w:rsidR="00426E7E" w:rsidRDefault="00426E7E" w:rsidP="00E57364">
      <w:pPr>
        <w:spacing w:after="200"/>
        <w:ind w:left="-709"/>
        <w:rPr>
          <w:b/>
          <w:bCs/>
        </w:rPr>
      </w:pPr>
    </w:p>
    <w:p w14:paraId="29B1AC96" w14:textId="3539EC03" w:rsidR="00002B5C" w:rsidRDefault="00426E7E" w:rsidP="00D80F35">
      <w:pPr>
        <w:spacing w:after="200"/>
        <w:rPr>
          <w:b/>
          <w:bCs/>
        </w:rPr>
      </w:pPr>
      <w:r>
        <w:rPr>
          <w:b/>
          <w:bCs/>
        </w:rPr>
        <w:t xml:space="preserve">Question 2: </w:t>
      </w:r>
      <w:r w:rsidR="00C14B1C">
        <w:rPr>
          <w:b/>
          <w:bCs/>
        </w:rPr>
        <w:t>Thanks for your response, do you care to expand?</w:t>
      </w:r>
      <w:r>
        <w:rPr>
          <w:b/>
          <w:bCs/>
        </w:rPr>
        <w:t xml:space="preserve"> </w:t>
      </w:r>
    </w:p>
    <w:p w14:paraId="2EF49E2C" w14:textId="23A770D2" w:rsidR="00C14B1C" w:rsidRPr="00C14B1C" w:rsidRDefault="00426E7E" w:rsidP="00D80F35">
      <w:pPr>
        <w:spacing w:after="200"/>
      </w:pPr>
      <w:r w:rsidRPr="00A73036">
        <w:rPr>
          <w:bCs/>
        </w:rPr>
        <w:t xml:space="preserve">This was a free text box </w:t>
      </w:r>
      <w:r w:rsidR="00C14B1C" w:rsidRPr="00A73036">
        <w:rPr>
          <w:bCs/>
        </w:rPr>
        <w:t xml:space="preserve">that was not mandatory and </w:t>
      </w:r>
      <w:r w:rsidR="00C14B1C" w:rsidRPr="00E55757">
        <w:rPr>
          <w:bCs/>
          <w:u w:val="single"/>
        </w:rPr>
        <w:t xml:space="preserve">only displayed for those who responded </w:t>
      </w:r>
      <w:r w:rsidR="00E55757" w:rsidRPr="00E55757">
        <w:rPr>
          <w:bCs/>
          <w:u w:val="single"/>
        </w:rPr>
        <w:t>‘</w:t>
      </w:r>
      <w:r w:rsidR="00A73036" w:rsidRPr="00E55757">
        <w:rPr>
          <w:bCs/>
          <w:u w:val="single"/>
        </w:rPr>
        <w:t>no</w:t>
      </w:r>
      <w:r w:rsidR="00E55757" w:rsidRPr="00E55757">
        <w:rPr>
          <w:bCs/>
          <w:u w:val="single"/>
        </w:rPr>
        <w:t>’</w:t>
      </w:r>
      <w:r w:rsidR="00C14B1C" w:rsidRPr="00E55757">
        <w:rPr>
          <w:bCs/>
        </w:rPr>
        <w:t xml:space="preserve"> to the first question</w:t>
      </w:r>
      <w:r w:rsidR="00C14B1C" w:rsidRPr="00A73036">
        <w:rPr>
          <w:bCs/>
        </w:rPr>
        <w:t>. T</w:t>
      </w:r>
      <w:r w:rsidRPr="00A73036">
        <w:rPr>
          <w:bCs/>
        </w:rPr>
        <w:t xml:space="preserve">he </w:t>
      </w:r>
      <w:r w:rsidR="00453363" w:rsidRPr="00A73036">
        <w:rPr>
          <w:bCs/>
        </w:rPr>
        <w:t xml:space="preserve">data has been themed as below. </w:t>
      </w:r>
      <w:r w:rsidR="00E57364">
        <w:rPr>
          <w:bCs/>
        </w:rPr>
        <w:t>34</w:t>
      </w:r>
      <w:r w:rsidR="00C14B1C">
        <w:rPr>
          <w:bCs/>
        </w:rPr>
        <w:t xml:space="preserve"> people responded to this question</w:t>
      </w:r>
      <w:r w:rsidR="00E05BA7">
        <w:rPr>
          <w:bCs/>
        </w:rPr>
        <w:t xml:space="preserve">. Some responses included more than one theme. </w:t>
      </w:r>
    </w:p>
    <w:tbl>
      <w:tblPr>
        <w:tblStyle w:val="GridTable4-Accent2"/>
        <w:tblpPr w:leftFromText="180" w:rightFromText="180" w:vertAnchor="text" w:horzAnchor="margin" w:tblpYSpec="outside"/>
        <w:tblW w:w="5000" w:type="pct"/>
        <w:tblLook w:val="04A0" w:firstRow="1" w:lastRow="0" w:firstColumn="1" w:lastColumn="0" w:noHBand="0" w:noVBand="1"/>
      </w:tblPr>
      <w:tblGrid>
        <w:gridCol w:w="7225"/>
        <w:gridCol w:w="1700"/>
        <w:gridCol w:w="1531"/>
      </w:tblGrid>
      <w:tr w:rsidR="004509E8" w:rsidRPr="0014683A" w14:paraId="33A13AF8" w14:textId="77777777" w:rsidTr="004509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noWrap/>
            <w:hideMark/>
          </w:tcPr>
          <w:p w14:paraId="702FABA0" w14:textId="77777777" w:rsidR="004509E8" w:rsidRPr="0014683A" w:rsidRDefault="004509E8" w:rsidP="004509E8">
            <w:pPr>
              <w:pStyle w:val="Heading2"/>
            </w:pPr>
            <w:bookmarkStart w:id="1" w:name="_Toc210136109"/>
            <w:r>
              <w:lastRenderedPageBreak/>
              <w:t>Theme</w:t>
            </w:r>
            <w:bookmarkEnd w:id="1"/>
          </w:p>
        </w:tc>
        <w:tc>
          <w:tcPr>
            <w:tcW w:w="813" w:type="pct"/>
            <w:noWrap/>
            <w:hideMark/>
          </w:tcPr>
          <w:p w14:paraId="6FD7FFED" w14:textId="77777777" w:rsidR="004509E8" w:rsidRPr="0014683A" w:rsidRDefault="004509E8" w:rsidP="004509E8">
            <w:pPr>
              <w:pStyle w:val="Heading2"/>
              <w:cnfStyle w:val="100000000000" w:firstRow="1" w:lastRow="0" w:firstColumn="0" w:lastColumn="0" w:oddVBand="0" w:evenVBand="0" w:oddHBand="0" w:evenHBand="0" w:firstRowFirstColumn="0" w:firstRowLastColumn="0" w:lastRowFirstColumn="0" w:lastRowLastColumn="0"/>
            </w:pPr>
            <w:bookmarkStart w:id="2" w:name="_Toc210136110"/>
            <w:r>
              <w:t>Percent</w:t>
            </w:r>
            <w:bookmarkEnd w:id="2"/>
          </w:p>
        </w:tc>
        <w:tc>
          <w:tcPr>
            <w:tcW w:w="732" w:type="pct"/>
            <w:noWrap/>
            <w:hideMark/>
          </w:tcPr>
          <w:p w14:paraId="4C820907" w14:textId="77777777" w:rsidR="004509E8" w:rsidRPr="0014683A" w:rsidRDefault="004509E8" w:rsidP="004509E8">
            <w:pPr>
              <w:pStyle w:val="Heading2"/>
              <w:cnfStyle w:val="100000000000" w:firstRow="1" w:lastRow="0" w:firstColumn="0" w:lastColumn="0" w:oddVBand="0" w:evenVBand="0" w:oddHBand="0" w:evenHBand="0" w:firstRowFirstColumn="0" w:firstRowLastColumn="0" w:lastRowFirstColumn="0" w:lastRowLastColumn="0"/>
            </w:pPr>
            <w:bookmarkStart w:id="3" w:name="_Toc210136111"/>
            <w:r>
              <w:t>Count</w:t>
            </w:r>
            <w:bookmarkEnd w:id="3"/>
          </w:p>
        </w:tc>
      </w:tr>
      <w:tr w:rsidR="004509E8" w:rsidRPr="0014683A" w14:paraId="371F7346"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75ED5119" w14:textId="658DD57A" w:rsidR="00B14506" w:rsidRDefault="004509E8" w:rsidP="00B14506">
            <w:pPr>
              <w:pStyle w:val="Heading2"/>
            </w:pPr>
            <w:r w:rsidRPr="004509E8">
              <w:rPr>
                <w:b/>
                <w:bCs w:val="0"/>
              </w:rPr>
              <w:t>Theme 1</w:t>
            </w:r>
            <w:r w:rsidR="00B14506">
              <w:rPr>
                <w:b/>
                <w:bCs w:val="0"/>
              </w:rPr>
              <w:t xml:space="preserve">: </w:t>
            </w:r>
            <w:r w:rsidR="00E05BA7">
              <w:rPr>
                <w:b/>
                <w:bCs w:val="0"/>
              </w:rPr>
              <w:t xml:space="preserve"> Potential for antisocial / unsafe behaviour</w:t>
            </w:r>
          </w:p>
          <w:p w14:paraId="3DBB0014" w14:textId="7E031E25" w:rsidR="004509E8" w:rsidRPr="00A73036" w:rsidRDefault="00A73036" w:rsidP="00B14506">
            <w:pPr>
              <w:pStyle w:val="Heading2"/>
              <w:rPr>
                <w:lang w:eastAsia="en-AU"/>
              </w:rPr>
            </w:pPr>
            <w:r w:rsidRPr="00A73036">
              <w:rPr>
                <w:lang w:eastAsia="en-AU"/>
              </w:rPr>
              <w:t xml:space="preserve">Concerns that a </w:t>
            </w:r>
            <w:r>
              <w:rPr>
                <w:lang w:eastAsia="en-AU"/>
              </w:rPr>
              <w:t xml:space="preserve">public </w:t>
            </w:r>
            <w:r w:rsidRPr="00A73036">
              <w:rPr>
                <w:lang w:eastAsia="en-AU"/>
              </w:rPr>
              <w:t>toilet will attract</w:t>
            </w:r>
            <w:r>
              <w:rPr>
                <w:lang w:eastAsia="en-AU"/>
              </w:rPr>
              <w:t xml:space="preserve"> antisocial behaviour in the area including </w:t>
            </w:r>
            <w:r w:rsidRPr="00A73036">
              <w:rPr>
                <w:lang w:eastAsia="en-AU"/>
              </w:rPr>
              <w:t>illegal activity, loitering, vandalism, noise, and unsafe behaviour from teenagers and non-locals, making the park feel less safe for families and children.</w:t>
            </w:r>
          </w:p>
        </w:tc>
        <w:tc>
          <w:tcPr>
            <w:tcW w:w="813" w:type="pct"/>
          </w:tcPr>
          <w:p w14:paraId="49FECEB0" w14:textId="4675C30E" w:rsidR="004509E8" w:rsidRPr="0090463F"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bookmarkStart w:id="4" w:name="_Toc210136113"/>
            <w:r>
              <w:rPr>
                <w:b w:val="0"/>
                <w:bCs/>
              </w:rPr>
              <w:t>52</w:t>
            </w:r>
            <w:r w:rsidR="004509E8" w:rsidRPr="0090463F">
              <w:rPr>
                <w:b w:val="0"/>
                <w:bCs/>
              </w:rPr>
              <w:t>%</w:t>
            </w:r>
            <w:bookmarkEnd w:id="4"/>
          </w:p>
        </w:tc>
        <w:tc>
          <w:tcPr>
            <w:tcW w:w="732" w:type="pct"/>
          </w:tcPr>
          <w:p w14:paraId="4F4C2475" w14:textId="0B1EECD4" w:rsidR="004509E8" w:rsidRPr="0090463F"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24</w:t>
            </w:r>
          </w:p>
        </w:tc>
      </w:tr>
      <w:tr w:rsidR="004509E8" w:rsidRPr="0014683A" w14:paraId="2FD46D50" w14:textId="77777777" w:rsidTr="004509E8">
        <w:tc>
          <w:tcPr>
            <w:cnfStyle w:val="001000000000" w:firstRow="0" w:lastRow="0" w:firstColumn="1" w:lastColumn="0" w:oddVBand="0" w:evenVBand="0" w:oddHBand="0" w:evenHBand="0" w:firstRowFirstColumn="0" w:firstRowLastColumn="0" w:lastRowFirstColumn="0" w:lastRowLastColumn="0"/>
            <w:tcW w:w="3455" w:type="pct"/>
          </w:tcPr>
          <w:p w14:paraId="2A15BEDA" w14:textId="3BF27295" w:rsidR="00C845F6" w:rsidRDefault="004509E8" w:rsidP="00C845F6">
            <w:pPr>
              <w:pStyle w:val="Heading2"/>
            </w:pPr>
            <w:r w:rsidRPr="004509E8">
              <w:rPr>
                <w:b/>
                <w:bCs w:val="0"/>
              </w:rPr>
              <w:t xml:space="preserve">Theme </w:t>
            </w:r>
            <w:r>
              <w:rPr>
                <w:b/>
                <w:bCs w:val="0"/>
              </w:rPr>
              <w:t>2</w:t>
            </w:r>
            <w:r w:rsidR="00C845F6">
              <w:rPr>
                <w:b/>
                <w:bCs w:val="0"/>
              </w:rPr>
              <w:t xml:space="preserve">: </w:t>
            </w:r>
            <w:r w:rsidR="00A73036" w:rsidRPr="00A73036">
              <w:rPr>
                <w:rFonts w:asciiTheme="minorHAnsi" w:eastAsiaTheme="minorHAnsi" w:hAnsiTheme="minorHAnsi" w:cstheme="minorBidi"/>
                <w:bCs w:val="0"/>
                <w:szCs w:val="22"/>
              </w:rPr>
              <w:t xml:space="preserve"> </w:t>
            </w:r>
            <w:r w:rsidR="00A73036" w:rsidRPr="00A73036">
              <w:rPr>
                <w:b/>
                <w:bCs w:val="0"/>
              </w:rPr>
              <w:t xml:space="preserve">Impacts on </w:t>
            </w:r>
            <w:r w:rsidR="00A73036">
              <w:rPr>
                <w:b/>
                <w:bCs w:val="0"/>
              </w:rPr>
              <w:t>n</w:t>
            </w:r>
            <w:r w:rsidR="00A73036" w:rsidRPr="00A73036">
              <w:rPr>
                <w:b/>
                <w:bCs w:val="0"/>
              </w:rPr>
              <w:t xml:space="preserve">earby </w:t>
            </w:r>
            <w:r w:rsidR="00A73036">
              <w:rPr>
                <w:b/>
                <w:bCs w:val="0"/>
              </w:rPr>
              <w:t>r</w:t>
            </w:r>
            <w:r w:rsidR="00A73036" w:rsidRPr="00A73036">
              <w:rPr>
                <w:b/>
                <w:bCs w:val="0"/>
              </w:rPr>
              <w:t>esidents</w:t>
            </w:r>
          </w:p>
          <w:p w14:paraId="32487A74" w14:textId="34B311FF" w:rsidR="00C845F6" w:rsidRPr="00A73036" w:rsidRDefault="00A73036" w:rsidP="00C845F6">
            <w:pPr>
              <w:rPr>
                <w:b w:val="0"/>
                <w:bCs w:val="0"/>
              </w:rPr>
            </w:pPr>
            <w:r w:rsidRPr="00A73036">
              <w:rPr>
                <w:b w:val="0"/>
                <w:bCs w:val="0"/>
              </w:rPr>
              <w:t>The proposed location is seen as too close to homes, affecting privacy, outlook, noise levels, personal security, and overall neighbourhood amenity.</w:t>
            </w:r>
          </w:p>
        </w:tc>
        <w:tc>
          <w:tcPr>
            <w:tcW w:w="813" w:type="pct"/>
          </w:tcPr>
          <w:p w14:paraId="218E7302" w14:textId="42920456" w:rsidR="004509E8" w:rsidRPr="0090463F" w:rsidRDefault="00A73036"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37</w:t>
            </w:r>
            <w:r w:rsidR="004509E8" w:rsidRPr="0090463F">
              <w:rPr>
                <w:b w:val="0"/>
                <w:bCs/>
              </w:rPr>
              <w:t>%</w:t>
            </w:r>
          </w:p>
        </w:tc>
        <w:tc>
          <w:tcPr>
            <w:tcW w:w="732" w:type="pct"/>
          </w:tcPr>
          <w:p w14:paraId="70DED669" w14:textId="7C5B3DD3" w:rsidR="004509E8" w:rsidRPr="0090463F" w:rsidRDefault="00A73036"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17</w:t>
            </w:r>
          </w:p>
        </w:tc>
      </w:tr>
      <w:tr w:rsidR="004509E8" w:rsidRPr="0014683A" w14:paraId="4187F333"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03725096" w14:textId="18928054" w:rsidR="004509E8" w:rsidRDefault="004509E8" w:rsidP="004509E8">
            <w:pPr>
              <w:pStyle w:val="Heading2"/>
            </w:pPr>
            <w:r w:rsidRPr="004509E8">
              <w:rPr>
                <w:b/>
                <w:bCs w:val="0"/>
              </w:rPr>
              <w:t xml:space="preserve">Theme </w:t>
            </w:r>
            <w:r>
              <w:rPr>
                <w:b/>
                <w:bCs w:val="0"/>
              </w:rPr>
              <w:t>3</w:t>
            </w:r>
            <w:r w:rsidR="00C845F6">
              <w:rPr>
                <w:b/>
                <w:bCs w:val="0"/>
              </w:rPr>
              <w:t xml:space="preserve">: </w:t>
            </w:r>
            <w:r w:rsidR="00A73036">
              <w:rPr>
                <w:b/>
                <w:bCs w:val="0"/>
              </w:rPr>
              <w:t>Potential damage and maintenance burden</w:t>
            </w:r>
          </w:p>
          <w:p w14:paraId="538A38A6" w14:textId="61A6C5CF" w:rsidR="004509E8" w:rsidRPr="00A73036" w:rsidRDefault="00A73036" w:rsidP="00A73036">
            <w:pPr>
              <w:rPr>
                <w:b w:val="0"/>
                <w:bCs w:val="0"/>
              </w:rPr>
            </w:pPr>
            <w:r w:rsidRPr="00A73036">
              <w:rPr>
                <w:b w:val="0"/>
                <w:bCs w:val="0"/>
              </w:rPr>
              <w:t>Beliefs that the facility will be misused, vandalised or graffitied, creating ongoing repairs, rubbish and damage to existing park assets.</w:t>
            </w:r>
          </w:p>
        </w:tc>
        <w:tc>
          <w:tcPr>
            <w:tcW w:w="813" w:type="pct"/>
          </w:tcPr>
          <w:p w14:paraId="78AC0DF2" w14:textId="77977385" w:rsidR="004509E8" w:rsidRPr="0090463F"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33</w:t>
            </w:r>
            <w:r w:rsidR="004509E8" w:rsidRPr="0090463F">
              <w:rPr>
                <w:b w:val="0"/>
                <w:bCs/>
              </w:rPr>
              <w:t>%</w:t>
            </w:r>
          </w:p>
        </w:tc>
        <w:tc>
          <w:tcPr>
            <w:tcW w:w="732" w:type="pct"/>
          </w:tcPr>
          <w:p w14:paraId="7B9FEE5A" w14:textId="5E51C61A" w:rsidR="004509E8" w:rsidRPr="0090463F"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15</w:t>
            </w:r>
          </w:p>
        </w:tc>
      </w:tr>
      <w:tr w:rsidR="00A73036" w:rsidRPr="0014683A" w14:paraId="117C525B" w14:textId="77777777" w:rsidTr="004509E8">
        <w:tc>
          <w:tcPr>
            <w:cnfStyle w:val="001000000000" w:firstRow="0" w:lastRow="0" w:firstColumn="1" w:lastColumn="0" w:oddVBand="0" w:evenVBand="0" w:oddHBand="0" w:evenHBand="0" w:firstRowFirstColumn="0" w:firstRowLastColumn="0" w:lastRowFirstColumn="0" w:lastRowLastColumn="0"/>
            <w:tcW w:w="3455" w:type="pct"/>
          </w:tcPr>
          <w:p w14:paraId="3F9E11D4" w14:textId="0291FFA9" w:rsidR="00A73036" w:rsidRDefault="00A73036" w:rsidP="00A73036">
            <w:pPr>
              <w:pStyle w:val="Heading2"/>
            </w:pPr>
            <w:r w:rsidRPr="004509E8">
              <w:rPr>
                <w:b/>
                <w:bCs w:val="0"/>
              </w:rPr>
              <w:t xml:space="preserve">Theme </w:t>
            </w:r>
            <w:r>
              <w:rPr>
                <w:b/>
                <w:bCs w:val="0"/>
              </w:rPr>
              <w:t xml:space="preserve">4: </w:t>
            </w:r>
            <w:r w:rsidRPr="00A73036">
              <w:rPr>
                <w:rFonts w:asciiTheme="minorHAnsi" w:eastAsiaTheme="minorHAnsi" w:hAnsiTheme="minorHAnsi" w:cstheme="minorBidi"/>
                <w:bCs w:val="0"/>
                <w:szCs w:val="22"/>
              </w:rPr>
              <w:t xml:space="preserve"> </w:t>
            </w:r>
            <w:r>
              <w:rPr>
                <w:b/>
                <w:bCs w:val="0"/>
              </w:rPr>
              <w:t>Traffic and movement safety</w:t>
            </w:r>
          </w:p>
          <w:p w14:paraId="78F1538A" w14:textId="4CAEC90C" w:rsidR="00A73036" w:rsidRPr="00A73036" w:rsidRDefault="00A73036" w:rsidP="00A73036">
            <w:pPr>
              <w:pStyle w:val="Heading2"/>
            </w:pPr>
            <w:r w:rsidRPr="00A73036">
              <w:t>Concerns that increased visitation will worsen parking congestio</w:t>
            </w:r>
            <w:r>
              <w:t>n</w:t>
            </w:r>
            <w:r w:rsidRPr="00A73036">
              <w:t>, hooning, and safety issues for children and pedestrians using Loyola Road.</w:t>
            </w:r>
          </w:p>
        </w:tc>
        <w:tc>
          <w:tcPr>
            <w:tcW w:w="813" w:type="pct"/>
          </w:tcPr>
          <w:p w14:paraId="5D1EDCE7" w14:textId="2EE9DEE1" w:rsidR="00A73036" w:rsidRDefault="00A73036"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17%</w:t>
            </w:r>
          </w:p>
        </w:tc>
        <w:tc>
          <w:tcPr>
            <w:tcW w:w="732" w:type="pct"/>
          </w:tcPr>
          <w:p w14:paraId="040D68DB" w14:textId="5D181D0D" w:rsidR="00A73036" w:rsidRDefault="00A73036" w:rsidP="004509E8">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8</w:t>
            </w:r>
          </w:p>
        </w:tc>
      </w:tr>
      <w:tr w:rsidR="00A73036" w:rsidRPr="0014683A" w14:paraId="6BC13BAF" w14:textId="77777777" w:rsidTr="00450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64321686" w14:textId="59E3F2EA" w:rsidR="00A73036" w:rsidRDefault="00A73036" w:rsidP="00A73036">
            <w:pPr>
              <w:pStyle w:val="Heading2"/>
            </w:pPr>
            <w:r w:rsidRPr="004509E8">
              <w:rPr>
                <w:b/>
                <w:bCs w:val="0"/>
              </w:rPr>
              <w:t xml:space="preserve">Theme </w:t>
            </w:r>
            <w:r>
              <w:rPr>
                <w:b/>
                <w:bCs w:val="0"/>
              </w:rPr>
              <w:t xml:space="preserve">5: </w:t>
            </w:r>
            <w:r w:rsidRPr="00A73036">
              <w:rPr>
                <w:rFonts w:asciiTheme="minorHAnsi" w:eastAsiaTheme="minorHAnsi" w:hAnsiTheme="minorHAnsi" w:cstheme="minorBidi"/>
                <w:bCs w:val="0"/>
                <w:szCs w:val="22"/>
              </w:rPr>
              <w:t xml:space="preserve"> </w:t>
            </w:r>
            <w:r>
              <w:rPr>
                <w:b/>
                <w:bCs w:val="0"/>
              </w:rPr>
              <w:t>Not needed/wrong location</w:t>
            </w:r>
          </w:p>
          <w:p w14:paraId="3E098D3F" w14:textId="2F32139F" w:rsidR="00A73036" w:rsidRPr="00A73036" w:rsidRDefault="00AA52CC" w:rsidP="00A73036">
            <w:pPr>
              <w:pStyle w:val="Heading2"/>
            </w:pPr>
            <w:r>
              <w:t>Beliefs that</w:t>
            </w:r>
            <w:r w:rsidR="00A73036" w:rsidRPr="00A73036">
              <w:t xml:space="preserve"> the toilet is unnecessary for a small local park where residents can go home if required, is inconsistent with other parks in the area, or should be placed elsewhere (e.g. closer to shops or further from homes).</w:t>
            </w:r>
          </w:p>
        </w:tc>
        <w:tc>
          <w:tcPr>
            <w:tcW w:w="813" w:type="pct"/>
          </w:tcPr>
          <w:p w14:paraId="0F7C70B2" w14:textId="448B3A96" w:rsidR="00A73036"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28%</w:t>
            </w:r>
          </w:p>
        </w:tc>
        <w:tc>
          <w:tcPr>
            <w:tcW w:w="732" w:type="pct"/>
          </w:tcPr>
          <w:p w14:paraId="33FC2918" w14:textId="15D76492" w:rsidR="00A73036" w:rsidRDefault="00A73036" w:rsidP="004509E8">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13</w:t>
            </w:r>
          </w:p>
        </w:tc>
      </w:tr>
      <w:tr w:rsidR="004509E8" w:rsidRPr="0014683A" w14:paraId="3C6BAD41" w14:textId="77777777" w:rsidTr="004509E8">
        <w:tc>
          <w:tcPr>
            <w:cnfStyle w:val="001000000000" w:firstRow="0" w:lastRow="0" w:firstColumn="1" w:lastColumn="0" w:oddVBand="0" w:evenVBand="0" w:oddHBand="0" w:evenHBand="0" w:firstRowFirstColumn="0" w:firstRowLastColumn="0" w:lastRowFirstColumn="0" w:lastRowLastColumn="0"/>
            <w:tcW w:w="3455" w:type="pct"/>
          </w:tcPr>
          <w:p w14:paraId="5FE696AE" w14:textId="77777777" w:rsidR="004509E8" w:rsidRPr="00620846" w:rsidRDefault="004509E8" w:rsidP="004509E8">
            <w:pPr>
              <w:pStyle w:val="Heading2"/>
              <w:rPr>
                <w:b/>
              </w:rPr>
            </w:pPr>
            <w:bookmarkStart w:id="5" w:name="_Toc210136127"/>
            <w:r w:rsidRPr="00620846">
              <w:rPr>
                <w:b/>
              </w:rPr>
              <w:t>Total</w:t>
            </w:r>
            <w:bookmarkEnd w:id="5"/>
          </w:p>
        </w:tc>
        <w:tc>
          <w:tcPr>
            <w:tcW w:w="813" w:type="pct"/>
          </w:tcPr>
          <w:p w14:paraId="2C2F6DAD" w14:textId="033A0165" w:rsidR="004509E8" w:rsidRPr="00FF0BF9" w:rsidRDefault="004509E8" w:rsidP="004509E8">
            <w:pPr>
              <w:pStyle w:val="Heading2"/>
              <w:cnfStyle w:val="000000000000" w:firstRow="0" w:lastRow="0" w:firstColumn="0" w:lastColumn="0" w:oddVBand="0" w:evenVBand="0" w:oddHBand="0" w:evenHBand="0" w:firstRowFirstColumn="0" w:firstRowLastColumn="0" w:lastRowFirstColumn="0" w:lastRowLastColumn="0"/>
            </w:pPr>
          </w:p>
        </w:tc>
        <w:tc>
          <w:tcPr>
            <w:tcW w:w="732" w:type="pct"/>
          </w:tcPr>
          <w:p w14:paraId="328F3EDF" w14:textId="5DB20544" w:rsidR="004509E8" w:rsidRPr="00FF0BF9" w:rsidRDefault="00A73036" w:rsidP="004509E8">
            <w:pPr>
              <w:pStyle w:val="Heading2"/>
              <w:cnfStyle w:val="000000000000" w:firstRow="0" w:lastRow="0" w:firstColumn="0" w:lastColumn="0" w:oddVBand="0" w:evenVBand="0" w:oddHBand="0" w:evenHBand="0" w:firstRowFirstColumn="0" w:firstRowLastColumn="0" w:lastRowFirstColumn="0" w:lastRowLastColumn="0"/>
            </w:pPr>
            <w:r>
              <w:t>77</w:t>
            </w:r>
          </w:p>
        </w:tc>
      </w:tr>
    </w:tbl>
    <w:p w14:paraId="486D1464" w14:textId="0048797F" w:rsidR="00002B5C" w:rsidRPr="00002B5C" w:rsidRDefault="00002B5C" w:rsidP="00002B5C">
      <w:pPr>
        <w:framePr w:hSpace="180" w:wrap="around" w:vAnchor="text" w:hAnchor="margin" w:y="98"/>
        <w:spacing w:after="200"/>
        <w:jc w:val="center"/>
      </w:pPr>
      <w:r w:rsidRPr="00002B5C">
        <w:t xml:space="preserve"> </w:t>
      </w:r>
    </w:p>
    <w:p w14:paraId="1482E2E7" w14:textId="7C47870A" w:rsidR="00C845F6" w:rsidRDefault="00C845F6">
      <w:pPr>
        <w:spacing w:after="160" w:line="259" w:lineRule="auto"/>
        <w:rPr>
          <w:rFonts w:asciiTheme="majorHAnsi" w:hAnsiTheme="majorHAnsi" w:cstheme="majorHAnsi"/>
          <w:b/>
          <w:bCs/>
          <w:color w:val="7DB08C" w:themeColor="text2"/>
          <w:sz w:val="48"/>
          <w:szCs w:val="48"/>
        </w:rPr>
      </w:pPr>
    </w:p>
    <w:p w14:paraId="1923BEA9" w14:textId="1F477C93" w:rsidR="00E96C9A" w:rsidRDefault="00E96C9A" w:rsidP="00E96C9A">
      <w:pPr>
        <w:pStyle w:val="Heading1"/>
      </w:pPr>
      <w:r>
        <w:t>Next</w:t>
      </w:r>
      <w:r w:rsidR="0002372F">
        <w:t xml:space="preserve"> s</w:t>
      </w:r>
      <w:r>
        <w:t>teps</w:t>
      </w:r>
    </w:p>
    <w:p w14:paraId="45EB9273" w14:textId="74788830" w:rsidR="00CE5571" w:rsidRDefault="00453363" w:rsidP="00C259C2">
      <w:r>
        <w:t xml:space="preserve">Feedback will </w:t>
      </w:r>
      <w:r w:rsidR="00C845F6">
        <w:t xml:space="preserve">be combined with other data and </w:t>
      </w:r>
      <w:r w:rsidR="00511EFD">
        <w:t>inputs</w:t>
      </w:r>
      <w:r w:rsidR="00B61A2D">
        <w:t>.</w:t>
      </w:r>
      <w:r w:rsidR="00C845F6">
        <w:t xml:space="preserve"> </w:t>
      </w:r>
      <w:r w:rsidR="00B61A2D">
        <w:t>A</w:t>
      </w:r>
      <w:r w:rsidR="00C845F6">
        <w:t xml:space="preserve">n Officer recommendation will be provided to </w:t>
      </w:r>
      <w:r w:rsidR="00B61A2D">
        <w:t xml:space="preserve">Council’s </w:t>
      </w:r>
      <w:r w:rsidR="00C845F6">
        <w:t>Executive</w:t>
      </w:r>
      <w:r w:rsidR="00B61A2D">
        <w:t xml:space="preserve"> Leadership Team,</w:t>
      </w:r>
      <w:r w:rsidR="00C845F6">
        <w:t xml:space="preserve"> and Councillors</w:t>
      </w:r>
      <w:r w:rsidR="00B61A2D">
        <w:t>,</w:t>
      </w:r>
      <w:r w:rsidR="00C845F6">
        <w:t xml:space="preserve"> on </w:t>
      </w:r>
      <w:r w:rsidR="00B61A2D">
        <w:t>the delivery of this public toilet, and to seek funding in a future financial year. The community will be notified of the outcome in Early 2026.</w:t>
      </w:r>
      <w:r w:rsidR="00C845F6">
        <w:t xml:space="preserve"> </w:t>
      </w:r>
    </w:p>
    <w:p w14:paraId="0727C764" w14:textId="795E2A41" w:rsidR="00C259C2" w:rsidRPr="005E1CA6" w:rsidRDefault="00B34DD9" w:rsidP="00C259C2">
      <w:r>
        <w:rPr>
          <w:b/>
          <w:bCs/>
          <w:noProof/>
        </w:rPr>
        <w:drawing>
          <wp:inline distT="0" distB="0" distL="0" distR="0" wp14:anchorId="22E8A73C" wp14:editId="60521BED">
            <wp:extent cx="6645910" cy="1223065"/>
            <wp:effectExtent l="19050" t="0" r="21590" b="0"/>
            <wp:docPr id="15472026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CE82422" w14:textId="0C3EC81A" w:rsidR="00525393" w:rsidRPr="00C259C2" w:rsidRDefault="00525393" w:rsidP="00C259C2">
      <w:pPr>
        <w:rPr>
          <w:b/>
          <w:bCs/>
        </w:rPr>
      </w:pPr>
    </w:p>
    <w:p w14:paraId="697BD6AB" w14:textId="77777777" w:rsidR="00394A92" w:rsidRDefault="00394A92" w:rsidP="00E96C9A">
      <w:pPr>
        <w:rPr>
          <w:b/>
          <w:bCs/>
        </w:rPr>
      </w:pPr>
    </w:p>
    <w:bookmarkEnd w:id="0"/>
    <w:p w14:paraId="7EF32E00" w14:textId="77777777" w:rsidR="00C259C2" w:rsidRDefault="00C259C2" w:rsidP="00C259C2"/>
    <w:p w14:paraId="144F849E" w14:textId="77777777" w:rsidR="00C14B1C" w:rsidRDefault="00C14B1C">
      <w:pPr>
        <w:spacing w:after="160" w:line="259" w:lineRule="auto"/>
        <w:rPr>
          <w:rFonts w:asciiTheme="majorHAnsi" w:hAnsiTheme="majorHAnsi" w:cstheme="majorHAnsi"/>
          <w:b/>
          <w:bCs/>
          <w:color w:val="7DB08C" w:themeColor="text2"/>
          <w:sz w:val="48"/>
          <w:szCs w:val="48"/>
        </w:rPr>
      </w:pPr>
      <w:r>
        <w:br w:type="page"/>
      </w:r>
    </w:p>
    <w:p w14:paraId="36376303" w14:textId="5A0887D3" w:rsidR="00157340" w:rsidRPr="00742BAC" w:rsidRDefault="00157340" w:rsidP="00157340">
      <w:pPr>
        <w:pStyle w:val="Heading1"/>
      </w:pPr>
      <w:r>
        <w:lastRenderedPageBreak/>
        <w:t xml:space="preserve">Appendix 1: </w:t>
      </w:r>
      <w:r w:rsidRPr="001A1E71">
        <w:t xml:space="preserve">Who </w:t>
      </w:r>
      <w:r w:rsidR="0002372F">
        <w:t xml:space="preserve">did </w:t>
      </w:r>
      <w:r w:rsidRPr="001A1E71">
        <w:t>we hear from</w:t>
      </w:r>
      <w:r w:rsidR="0002372F">
        <w:t>?</w:t>
      </w:r>
    </w:p>
    <w:p w14:paraId="05DE3399" w14:textId="2416EFF5" w:rsidR="00157340" w:rsidRDefault="00157340" w:rsidP="00157340">
      <w:r w:rsidRPr="00E57364">
        <w:t>The below highlights who we heard from during our engagement via The Loop survey.</w:t>
      </w:r>
      <w:r>
        <w:t xml:space="preserve"> </w:t>
      </w:r>
    </w:p>
    <w:tbl>
      <w:tblPr>
        <w:tblStyle w:val="GridTable4-Accent2"/>
        <w:tblW w:w="1963" w:type="pct"/>
        <w:tblLook w:val="04A0" w:firstRow="1" w:lastRow="0" w:firstColumn="1" w:lastColumn="0" w:noHBand="0" w:noVBand="1"/>
      </w:tblPr>
      <w:tblGrid>
        <w:gridCol w:w="1556"/>
        <w:gridCol w:w="1415"/>
        <w:gridCol w:w="1134"/>
      </w:tblGrid>
      <w:tr w:rsidR="00157340" w:rsidRPr="00F71531" w14:paraId="55431C8B" w14:textId="77777777" w:rsidTr="00E605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noWrap/>
            <w:vAlign w:val="center"/>
            <w:hideMark/>
          </w:tcPr>
          <w:p w14:paraId="6EC4330B" w14:textId="29AC7685" w:rsidR="00157340" w:rsidRPr="001D00AD" w:rsidRDefault="001D00AD" w:rsidP="00291DA6">
            <w:pPr>
              <w:spacing w:after="160" w:line="259" w:lineRule="auto"/>
              <w:rPr>
                <w:szCs w:val="20"/>
              </w:rPr>
            </w:pPr>
            <w:r w:rsidRPr="001D00AD">
              <w:t>Age Group</w:t>
            </w:r>
          </w:p>
        </w:tc>
        <w:tc>
          <w:tcPr>
            <w:tcW w:w="1724" w:type="pct"/>
            <w:noWrap/>
            <w:vAlign w:val="center"/>
            <w:hideMark/>
          </w:tcPr>
          <w:p w14:paraId="77E71FB5" w14:textId="5C88B665" w:rsidR="00157340" w:rsidRPr="00291DA6" w:rsidRDefault="007D21B6" w:rsidP="00291DA6">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Pr>
                <w:szCs w:val="20"/>
              </w:rPr>
              <w:t>%</w:t>
            </w:r>
          </w:p>
        </w:tc>
        <w:tc>
          <w:tcPr>
            <w:tcW w:w="1381" w:type="pct"/>
            <w:noWrap/>
            <w:vAlign w:val="center"/>
            <w:hideMark/>
          </w:tcPr>
          <w:p w14:paraId="78B8668D" w14:textId="77777777" w:rsidR="00157340" w:rsidRPr="00291DA6" w:rsidRDefault="00157340" w:rsidP="00291DA6">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sidRPr="00291DA6">
              <w:rPr>
                <w:szCs w:val="20"/>
              </w:rPr>
              <w:t>Count</w:t>
            </w:r>
          </w:p>
        </w:tc>
      </w:tr>
      <w:tr w:rsidR="00AD3FE0" w:rsidRPr="00F71531" w14:paraId="1CC217A6" w14:textId="77777777" w:rsidTr="00E605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58D8C55F" w14:textId="022A0A2E" w:rsidR="00AD3FE0" w:rsidRPr="00291DA6" w:rsidRDefault="00F67D12">
            <w:pPr>
              <w:pStyle w:val="Heading2"/>
              <w:rPr>
                <w:rFonts w:asciiTheme="minorHAnsi" w:hAnsiTheme="minorHAnsi" w:cstheme="minorHAnsi"/>
                <w:color w:val="111827"/>
                <w:szCs w:val="20"/>
              </w:rPr>
            </w:pPr>
            <w:r>
              <w:rPr>
                <w:rFonts w:asciiTheme="minorHAnsi" w:hAnsiTheme="minorHAnsi" w:cstheme="minorHAnsi"/>
                <w:color w:val="111827"/>
                <w:szCs w:val="20"/>
              </w:rPr>
              <w:t>Under 12</w:t>
            </w:r>
          </w:p>
        </w:tc>
        <w:tc>
          <w:tcPr>
            <w:tcW w:w="1724" w:type="pct"/>
            <w:vAlign w:val="center"/>
          </w:tcPr>
          <w:p w14:paraId="0F18C361" w14:textId="7821A635" w:rsidR="00AD3FE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r>
              <w:rPr>
                <w:rFonts w:asciiTheme="minorHAnsi" w:hAnsiTheme="minorHAnsi" w:cstheme="minorHAnsi"/>
                <w:b w:val="0"/>
                <w:bCs/>
                <w:color w:val="111827"/>
                <w:szCs w:val="20"/>
              </w:rPr>
              <w:t>2.94</w:t>
            </w:r>
            <w:r w:rsidR="00B41750">
              <w:rPr>
                <w:rFonts w:asciiTheme="minorHAnsi" w:hAnsiTheme="minorHAnsi" w:cstheme="minorHAnsi"/>
                <w:b w:val="0"/>
                <w:bCs/>
                <w:color w:val="111827"/>
                <w:szCs w:val="20"/>
              </w:rPr>
              <w:t>%</w:t>
            </w:r>
          </w:p>
        </w:tc>
        <w:tc>
          <w:tcPr>
            <w:tcW w:w="1381" w:type="pct"/>
            <w:vAlign w:val="center"/>
          </w:tcPr>
          <w:p w14:paraId="440C0900" w14:textId="6A09E409" w:rsidR="00AD3FE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3</w:t>
            </w:r>
          </w:p>
        </w:tc>
      </w:tr>
      <w:tr w:rsidR="00AD3FE0" w:rsidRPr="00F71531" w14:paraId="4D179F86" w14:textId="77777777" w:rsidTr="00E6052F">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3788FABC" w14:textId="248BE527" w:rsidR="00AD3FE0" w:rsidRPr="00291DA6" w:rsidRDefault="00F67D12">
            <w:pPr>
              <w:pStyle w:val="Heading2"/>
              <w:rPr>
                <w:rFonts w:asciiTheme="minorHAnsi" w:hAnsiTheme="minorHAnsi" w:cstheme="minorHAnsi"/>
                <w:color w:val="111827"/>
                <w:szCs w:val="20"/>
              </w:rPr>
            </w:pPr>
            <w:r>
              <w:rPr>
                <w:rFonts w:asciiTheme="minorHAnsi" w:hAnsiTheme="minorHAnsi" w:cstheme="minorHAnsi"/>
                <w:color w:val="111827"/>
                <w:szCs w:val="20"/>
              </w:rPr>
              <w:t>12-17</w:t>
            </w:r>
          </w:p>
        </w:tc>
        <w:tc>
          <w:tcPr>
            <w:tcW w:w="1724" w:type="pct"/>
            <w:vAlign w:val="center"/>
          </w:tcPr>
          <w:p w14:paraId="1D07D12C" w14:textId="4E39EAAF" w:rsidR="00AD3FE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r>
              <w:rPr>
                <w:rFonts w:asciiTheme="minorHAnsi" w:hAnsiTheme="minorHAnsi" w:cstheme="minorHAnsi"/>
                <w:b w:val="0"/>
                <w:bCs/>
                <w:color w:val="111827"/>
                <w:szCs w:val="20"/>
              </w:rPr>
              <w:t>0.98</w:t>
            </w:r>
            <w:r w:rsidR="00B41750">
              <w:rPr>
                <w:rFonts w:asciiTheme="minorHAnsi" w:hAnsiTheme="minorHAnsi" w:cstheme="minorHAnsi"/>
                <w:b w:val="0"/>
                <w:bCs/>
                <w:color w:val="111827"/>
                <w:szCs w:val="20"/>
              </w:rPr>
              <w:t>%</w:t>
            </w:r>
          </w:p>
        </w:tc>
        <w:tc>
          <w:tcPr>
            <w:tcW w:w="1381" w:type="pct"/>
            <w:vAlign w:val="center"/>
          </w:tcPr>
          <w:p w14:paraId="4FF0346A" w14:textId="3B0AF37C" w:rsidR="00AD3FE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1</w:t>
            </w:r>
          </w:p>
        </w:tc>
      </w:tr>
      <w:tr w:rsidR="00F67D12" w:rsidRPr="00F71531" w14:paraId="32560822" w14:textId="77777777" w:rsidTr="00E605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030E7AA0" w14:textId="3AA4B9C7" w:rsidR="00F67D12" w:rsidRPr="00291DA6" w:rsidRDefault="00F67D12">
            <w:pPr>
              <w:pStyle w:val="Heading2"/>
              <w:rPr>
                <w:rFonts w:asciiTheme="minorHAnsi" w:hAnsiTheme="minorHAnsi" w:cstheme="minorHAnsi"/>
                <w:color w:val="111827"/>
                <w:szCs w:val="20"/>
              </w:rPr>
            </w:pPr>
            <w:r>
              <w:rPr>
                <w:rFonts w:asciiTheme="minorHAnsi" w:hAnsiTheme="minorHAnsi" w:cstheme="minorHAnsi"/>
                <w:color w:val="111827"/>
                <w:szCs w:val="20"/>
              </w:rPr>
              <w:t>18-24</w:t>
            </w:r>
          </w:p>
        </w:tc>
        <w:tc>
          <w:tcPr>
            <w:tcW w:w="1724" w:type="pct"/>
            <w:vAlign w:val="center"/>
          </w:tcPr>
          <w:p w14:paraId="5D82FB41" w14:textId="75E8A0D8" w:rsidR="00F67D12"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r>
              <w:rPr>
                <w:rFonts w:asciiTheme="minorHAnsi" w:hAnsiTheme="minorHAnsi" w:cstheme="minorHAnsi"/>
                <w:b w:val="0"/>
                <w:bCs/>
                <w:color w:val="111827"/>
                <w:szCs w:val="20"/>
              </w:rPr>
              <w:t>3.92</w:t>
            </w:r>
            <w:r w:rsidR="00B41750">
              <w:rPr>
                <w:rFonts w:asciiTheme="minorHAnsi" w:hAnsiTheme="minorHAnsi" w:cstheme="minorHAnsi"/>
                <w:b w:val="0"/>
                <w:bCs/>
                <w:color w:val="111827"/>
                <w:szCs w:val="20"/>
              </w:rPr>
              <w:t>%</w:t>
            </w:r>
          </w:p>
        </w:tc>
        <w:tc>
          <w:tcPr>
            <w:tcW w:w="1381" w:type="pct"/>
            <w:vAlign w:val="center"/>
          </w:tcPr>
          <w:p w14:paraId="04EDD020" w14:textId="216B1C73" w:rsidR="00F67D12"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4</w:t>
            </w:r>
          </w:p>
        </w:tc>
      </w:tr>
      <w:tr w:rsidR="00157340" w:rsidRPr="00F71531" w14:paraId="394113E4" w14:textId="77777777" w:rsidTr="00E57364">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4B8A87F2" w14:textId="77777777" w:rsidR="00157340" w:rsidRPr="00291DA6" w:rsidRDefault="00157340">
            <w:pPr>
              <w:pStyle w:val="Heading2"/>
              <w:rPr>
                <w:rFonts w:asciiTheme="minorHAnsi" w:hAnsiTheme="minorHAnsi" w:cstheme="minorHAnsi"/>
                <w:bCs w:val="0"/>
                <w:szCs w:val="20"/>
              </w:rPr>
            </w:pPr>
            <w:bookmarkStart w:id="6" w:name="_Toc198709687"/>
            <w:r w:rsidRPr="00291DA6">
              <w:rPr>
                <w:rFonts w:asciiTheme="minorHAnsi" w:hAnsiTheme="minorHAnsi" w:cstheme="minorHAnsi"/>
                <w:color w:val="111827"/>
                <w:szCs w:val="20"/>
              </w:rPr>
              <w:t>25-34</w:t>
            </w:r>
            <w:bookmarkEnd w:id="6"/>
          </w:p>
        </w:tc>
        <w:tc>
          <w:tcPr>
            <w:tcW w:w="1724" w:type="pct"/>
            <w:vAlign w:val="center"/>
            <w:hideMark/>
          </w:tcPr>
          <w:p w14:paraId="1C8E25AF" w14:textId="701E1C47"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7" w:name="_Toc198709688"/>
            <w:r>
              <w:rPr>
                <w:rFonts w:asciiTheme="minorHAnsi" w:hAnsiTheme="minorHAnsi" w:cstheme="minorHAnsi"/>
                <w:b w:val="0"/>
                <w:bCs/>
                <w:color w:val="111827"/>
                <w:szCs w:val="20"/>
              </w:rPr>
              <w:t>11.76</w:t>
            </w:r>
            <w:r w:rsidR="00B41750">
              <w:rPr>
                <w:rFonts w:asciiTheme="minorHAnsi" w:hAnsiTheme="minorHAnsi" w:cstheme="minorHAnsi"/>
                <w:b w:val="0"/>
                <w:bCs/>
                <w:color w:val="111827"/>
                <w:szCs w:val="20"/>
              </w:rPr>
              <w:t>%</w:t>
            </w:r>
            <w:bookmarkEnd w:id="7"/>
          </w:p>
        </w:tc>
        <w:tc>
          <w:tcPr>
            <w:tcW w:w="1381" w:type="pct"/>
            <w:vAlign w:val="center"/>
          </w:tcPr>
          <w:p w14:paraId="14486B17" w14:textId="1D74446C"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12</w:t>
            </w:r>
          </w:p>
        </w:tc>
      </w:tr>
      <w:tr w:rsidR="00157340" w:rsidRPr="00F71531" w14:paraId="38C40CC3" w14:textId="77777777" w:rsidTr="00E5736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10A4F70F" w14:textId="77777777" w:rsidR="00157340" w:rsidRPr="00291DA6" w:rsidRDefault="00157340">
            <w:pPr>
              <w:pStyle w:val="Heading2"/>
              <w:rPr>
                <w:rFonts w:asciiTheme="minorHAnsi" w:hAnsiTheme="minorHAnsi" w:cstheme="minorHAnsi"/>
                <w:bCs w:val="0"/>
                <w:szCs w:val="20"/>
              </w:rPr>
            </w:pPr>
            <w:bookmarkStart w:id="8" w:name="_Toc198709690"/>
            <w:r w:rsidRPr="00291DA6">
              <w:rPr>
                <w:rFonts w:asciiTheme="minorHAnsi" w:hAnsiTheme="minorHAnsi" w:cstheme="minorHAnsi"/>
                <w:color w:val="111827"/>
                <w:szCs w:val="20"/>
              </w:rPr>
              <w:t>35-44</w:t>
            </w:r>
            <w:bookmarkEnd w:id="8"/>
          </w:p>
        </w:tc>
        <w:tc>
          <w:tcPr>
            <w:tcW w:w="1724" w:type="pct"/>
            <w:vAlign w:val="center"/>
            <w:hideMark/>
          </w:tcPr>
          <w:p w14:paraId="23A6BD23" w14:textId="2765347A" w:rsidR="0015734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9" w:name="_Toc198709691"/>
            <w:r>
              <w:rPr>
                <w:rFonts w:asciiTheme="minorHAnsi" w:hAnsiTheme="minorHAnsi" w:cstheme="minorHAnsi"/>
                <w:b w:val="0"/>
                <w:bCs/>
                <w:color w:val="111827"/>
                <w:szCs w:val="20"/>
              </w:rPr>
              <w:t>28.43</w:t>
            </w:r>
            <w:r w:rsidR="00157340" w:rsidRPr="00291DA6">
              <w:rPr>
                <w:rFonts w:asciiTheme="minorHAnsi" w:hAnsiTheme="minorHAnsi" w:cstheme="minorHAnsi"/>
                <w:b w:val="0"/>
                <w:bCs/>
                <w:color w:val="111827"/>
                <w:szCs w:val="20"/>
              </w:rPr>
              <w:t>%</w:t>
            </w:r>
            <w:bookmarkEnd w:id="9"/>
          </w:p>
        </w:tc>
        <w:tc>
          <w:tcPr>
            <w:tcW w:w="1381" w:type="pct"/>
            <w:vAlign w:val="center"/>
          </w:tcPr>
          <w:p w14:paraId="4EB2B484" w14:textId="7395346C" w:rsidR="0015734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29</w:t>
            </w:r>
          </w:p>
        </w:tc>
      </w:tr>
      <w:tr w:rsidR="00157340" w:rsidRPr="00F71531" w14:paraId="65FFF3D1" w14:textId="77777777" w:rsidTr="00E57364">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542A6264" w14:textId="77777777" w:rsidR="00157340" w:rsidRPr="00291DA6" w:rsidRDefault="00157340">
            <w:pPr>
              <w:pStyle w:val="Heading2"/>
              <w:rPr>
                <w:rFonts w:asciiTheme="minorHAnsi" w:hAnsiTheme="minorHAnsi" w:cstheme="minorHAnsi"/>
                <w:bCs w:val="0"/>
                <w:szCs w:val="20"/>
              </w:rPr>
            </w:pPr>
            <w:bookmarkStart w:id="10" w:name="_Toc198709693"/>
            <w:r w:rsidRPr="00291DA6">
              <w:rPr>
                <w:rFonts w:asciiTheme="minorHAnsi" w:hAnsiTheme="minorHAnsi" w:cstheme="minorHAnsi"/>
                <w:color w:val="111827"/>
                <w:szCs w:val="20"/>
              </w:rPr>
              <w:t>45-54</w:t>
            </w:r>
            <w:bookmarkEnd w:id="10"/>
          </w:p>
        </w:tc>
        <w:tc>
          <w:tcPr>
            <w:tcW w:w="1724" w:type="pct"/>
            <w:vAlign w:val="center"/>
            <w:hideMark/>
          </w:tcPr>
          <w:p w14:paraId="790D7017" w14:textId="08B9E8DF"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11" w:name="_Toc198709694"/>
            <w:r>
              <w:rPr>
                <w:rFonts w:asciiTheme="minorHAnsi" w:hAnsiTheme="minorHAnsi" w:cstheme="minorHAnsi"/>
                <w:b w:val="0"/>
                <w:bCs/>
                <w:color w:val="111827"/>
                <w:szCs w:val="20"/>
              </w:rPr>
              <w:t>21.57</w:t>
            </w:r>
            <w:r w:rsidR="00157340" w:rsidRPr="00291DA6">
              <w:rPr>
                <w:rFonts w:asciiTheme="minorHAnsi" w:hAnsiTheme="minorHAnsi" w:cstheme="minorHAnsi"/>
                <w:b w:val="0"/>
                <w:bCs/>
                <w:color w:val="111827"/>
                <w:szCs w:val="20"/>
              </w:rPr>
              <w:t>%</w:t>
            </w:r>
            <w:bookmarkEnd w:id="11"/>
          </w:p>
        </w:tc>
        <w:tc>
          <w:tcPr>
            <w:tcW w:w="1381" w:type="pct"/>
            <w:vAlign w:val="center"/>
          </w:tcPr>
          <w:p w14:paraId="1392136D" w14:textId="790E318A"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22</w:t>
            </w:r>
          </w:p>
        </w:tc>
      </w:tr>
      <w:tr w:rsidR="00157340" w:rsidRPr="00F71531" w14:paraId="7F2903A8" w14:textId="77777777" w:rsidTr="00E5736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2739941C" w14:textId="77777777" w:rsidR="00157340" w:rsidRPr="00291DA6" w:rsidRDefault="00157340">
            <w:pPr>
              <w:pStyle w:val="Heading2"/>
              <w:rPr>
                <w:rFonts w:asciiTheme="minorHAnsi" w:hAnsiTheme="minorHAnsi" w:cstheme="minorHAnsi"/>
                <w:bCs w:val="0"/>
                <w:szCs w:val="20"/>
              </w:rPr>
            </w:pPr>
            <w:bookmarkStart w:id="12" w:name="_Toc198709696"/>
            <w:r w:rsidRPr="00291DA6">
              <w:rPr>
                <w:rFonts w:asciiTheme="minorHAnsi" w:hAnsiTheme="minorHAnsi" w:cstheme="minorHAnsi"/>
                <w:color w:val="111827"/>
                <w:szCs w:val="20"/>
              </w:rPr>
              <w:t>55-64</w:t>
            </w:r>
            <w:bookmarkEnd w:id="12"/>
          </w:p>
        </w:tc>
        <w:tc>
          <w:tcPr>
            <w:tcW w:w="1724" w:type="pct"/>
            <w:vAlign w:val="center"/>
            <w:hideMark/>
          </w:tcPr>
          <w:p w14:paraId="66F3C153" w14:textId="17537B95" w:rsidR="0015734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13" w:name="_Toc198709697"/>
            <w:r>
              <w:rPr>
                <w:rFonts w:asciiTheme="minorHAnsi" w:hAnsiTheme="minorHAnsi" w:cstheme="minorHAnsi"/>
                <w:b w:val="0"/>
                <w:bCs/>
                <w:color w:val="111827"/>
                <w:szCs w:val="20"/>
              </w:rPr>
              <w:t>16.67</w:t>
            </w:r>
            <w:r w:rsidR="00157340" w:rsidRPr="00291DA6">
              <w:rPr>
                <w:rFonts w:asciiTheme="minorHAnsi" w:hAnsiTheme="minorHAnsi" w:cstheme="minorHAnsi"/>
                <w:b w:val="0"/>
                <w:bCs/>
                <w:color w:val="111827"/>
                <w:szCs w:val="20"/>
              </w:rPr>
              <w:t>%</w:t>
            </w:r>
            <w:bookmarkEnd w:id="13"/>
          </w:p>
        </w:tc>
        <w:tc>
          <w:tcPr>
            <w:tcW w:w="1381" w:type="pct"/>
            <w:vAlign w:val="center"/>
          </w:tcPr>
          <w:p w14:paraId="304C6E1C" w14:textId="0C3BFB67" w:rsidR="0015734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17</w:t>
            </w:r>
          </w:p>
        </w:tc>
      </w:tr>
      <w:tr w:rsidR="00157340" w:rsidRPr="00F71531" w14:paraId="0C50AA6B" w14:textId="77777777" w:rsidTr="00E57364">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637E3BEA" w14:textId="0BD40899" w:rsidR="00157340" w:rsidRPr="00291DA6" w:rsidRDefault="00157340">
            <w:pPr>
              <w:pStyle w:val="Heading2"/>
              <w:rPr>
                <w:rFonts w:asciiTheme="minorHAnsi" w:hAnsiTheme="minorHAnsi" w:cstheme="minorHAnsi"/>
                <w:bCs w:val="0"/>
                <w:szCs w:val="20"/>
              </w:rPr>
            </w:pPr>
            <w:bookmarkStart w:id="14" w:name="_Toc198709699"/>
            <w:r w:rsidRPr="00291DA6">
              <w:rPr>
                <w:rFonts w:asciiTheme="minorHAnsi" w:hAnsiTheme="minorHAnsi" w:cstheme="minorHAnsi"/>
                <w:color w:val="111827"/>
                <w:szCs w:val="20"/>
              </w:rPr>
              <w:t>65</w:t>
            </w:r>
            <w:bookmarkEnd w:id="14"/>
            <w:r w:rsidR="00030E6B" w:rsidRPr="00291DA6">
              <w:rPr>
                <w:rFonts w:asciiTheme="minorHAnsi" w:hAnsiTheme="minorHAnsi" w:cstheme="minorHAnsi"/>
                <w:color w:val="111827"/>
                <w:szCs w:val="20"/>
              </w:rPr>
              <w:t>+</w:t>
            </w:r>
          </w:p>
        </w:tc>
        <w:tc>
          <w:tcPr>
            <w:tcW w:w="1724" w:type="pct"/>
            <w:vAlign w:val="center"/>
            <w:hideMark/>
          </w:tcPr>
          <w:p w14:paraId="7CCD71D2" w14:textId="7F89B1D2"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15" w:name="_Toc198709700"/>
            <w:r>
              <w:rPr>
                <w:rFonts w:asciiTheme="minorHAnsi" w:hAnsiTheme="minorHAnsi" w:cstheme="minorHAnsi"/>
                <w:b w:val="0"/>
                <w:bCs/>
                <w:color w:val="111827"/>
                <w:szCs w:val="20"/>
              </w:rPr>
              <w:t>13.73</w:t>
            </w:r>
            <w:r w:rsidR="00157340" w:rsidRPr="00291DA6">
              <w:rPr>
                <w:rFonts w:asciiTheme="minorHAnsi" w:hAnsiTheme="minorHAnsi" w:cstheme="minorHAnsi"/>
                <w:b w:val="0"/>
                <w:bCs/>
                <w:color w:val="111827"/>
                <w:szCs w:val="20"/>
              </w:rPr>
              <w:t>%</w:t>
            </w:r>
            <w:bookmarkEnd w:id="15"/>
          </w:p>
        </w:tc>
        <w:tc>
          <w:tcPr>
            <w:tcW w:w="1381" w:type="pct"/>
            <w:vAlign w:val="center"/>
          </w:tcPr>
          <w:p w14:paraId="7094821E" w14:textId="4ABDA5A5" w:rsidR="00157340" w:rsidRPr="00291DA6" w:rsidRDefault="00E57364">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r>
              <w:rPr>
                <w:rFonts w:asciiTheme="minorHAnsi" w:hAnsiTheme="minorHAnsi" w:cstheme="minorHAnsi"/>
                <w:b w:val="0"/>
                <w:bCs/>
                <w:szCs w:val="20"/>
              </w:rPr>
              <w:t>14</w:t>
            </w:r>
          </w:p>
        </w:tc>
      </w:tr>
      <w:tr w:rsidR="00157340" w:rsidRPr="00F71531" w14:paraId="391C4ECE" w14:textId="77777777" w:rsidTr="00E5736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0DA6858B" w14:textId="77777777" w:rsidR="00157340" w:rsidRPr="00291DA6" w:rsidRDefault="00157340">
            <w:pPr>
              <w:pStyle w:val="Heading2"/>
              <w:rPr>
                <w:rFonts w:asciiTheme="minorHAnsi" w:hAnsiTheme="minorHAnsi" w:cstheme="minorHAnsi"/>
                <w:b/>
                <w:bCs w:val="0"/>
                <w:szCs w:val="20"/>
              </w:rPr>
            </w:pPr>
            <w:bookmarkStart w:id="16" w:name="_Toc198709702"/>
            <w:r w:rsidRPr="00291DA6">
              <w:rPr>
                <w:rFonts w:asciiTheme="minorHAnsi" w:hAnsiTheme="minorHAnsi" w:cstheme="minorHAnsi"/>
                <w:b/>
                <w:bCs w:val="0"/>
                <w:color w:val="111827"/>
                <w:szCs w:val="20"/>
              </w:rPr>
              <w:t>Total</w:t>
            </w:r>
            <w:bookmarkEnd w:id="16"/>
          </w:p>
        </w:tc>
        <w:tc>
          <w:tcPr>
            <w:tcW w:w="1724" w:type="pct"/>
            <w:vAlign w:val="center"/>
            <w:hideMark/>
          </w:tcPr>
          <w:p w14:paraId="485DE197" w14:textId="710DF092" w:rsidR="00157340" w:rsidRPr="00291DA6" w:rsidRDefault="00157340">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bookmarkStart w:id="17" w:name="_Toc198709703"/>
            <w:r w:rsidRPr="00291DA6">
              <w:rPr>
                <w:rFonts w:asciiTheme="minorHAnsi" w:hAnsiTheme="minorHAnsi" w:cstheme="minorHAnsi"/>
                <w:color w:val="111827"/>
                <w:szCs w:val="20"/>
              </w:rPr>
              <w:t>100%</w:t>
            </w:r>
            <w:bookmarkEnd w:id="17"/>
          </w:p>
        </w:tc>
        <w:tc>
          <w:tcPr>
            <w:tcW w:w="1381" w:type="pct"/>
            <w:vAlign w:val="center"/>
          </w:tcPr>
          <w:p w14:paraId="54A42B41" w14:textId="4F3B2DB2" w:rsidR="00157340" w:rsidRPr="00291DA6" w:rsidRDefault="00E57364">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Pr>
                <w:rFonts w:asciiTheme="minorHAnsi" w:hAnsiTheme="minorHAnsi" w:cstheme="minorHAnsi"/>
                <w:szCs w:val="20"/>
              </w:rPr>
              <w:t>102</w:t>
            </w:r>
          </w:p>
        </w:tc>
      </w:tr>
    </w:tbl>
    <w:tbl>
      <w:tblPr>
        <w:tblStyle w:val="GridTable4-Accent2"/>
        <w:tblpPr w:leftFromText="180" w:rightFromText="180" w:vertAnchor="text" w:horzAnchor="page" w:tblpX="5242" w:tblpY="-2888"/>
        <w:tblW w:w="2197" w:type="pct"/>
        <w:tblLook w:val="04A0" w:firstRow="1" w:lastRow="0" w:firstColumn="1" w:lastColumn="0" w:noHBand="0" w:noVBand="1"/>
      </w:tblPr>
      <w:tblGrid>
        <w:gridCol w:w="1835"/>
        <w:gridCol w:w="1536"/>
        <w:gridCol w:w="1223"/>
      </w:tblGrid>
      <w:tr w:rsidR="008C43B0" w:rsidRPr="00A610BB" w14:paraId="4229922D" w14:textId="77777777" w:rsidTr="00B078E9">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3F38600B" w14:textId="0DE68CE0" w:rsidR="008C43B0" w:rsidRPr="00E57364" w:rsidRDefault="008C43B0" w:rsidP="00B078E9">
            <w:pPr>
              <w:pStyle w:val="Heading2"/>
              <w:rPr>
                <w:b/>
                <w:bCs w:val="0"/>
              </w:rPr>
            </w:pPr>
            <w:r w:rsidRPr="00E57364">
              <w:rPr>
                <w:b/>
                <w:bCs w:val="0"/>
              </w:rPr>
              <w:t>Gender</w:t>
            </w:r>
          </w:p>
        </w:tc>
        <w:tc>
          <w:tcPr>
            <w:tcW w:w="1672" w:type="pct"/>
            <w:noWrap/>
          </w:tcPr>
          <w:p w14:paraId="70C9653A" w14:textId="60B72D10" w:rsidR="008C43B0" w:rsidRPr="00E57364" w:rsidRDefault="008C43B0" w:rsidP="00B078E9">
            <w:pPr>
              <w:pStyle w:val="Heading2"/>
              <w:cnfStyle w:val="100000000000" w:firstRow="1" w:lastRow="0" w:firstColumn="0" w:lastColumn="0" w:oddVBand="0" w:evenVBand="0" w:oddHBand="0" w:evenHBand="0" w:firstRowFirstColumn="0" w:firstRowLastColumn="0" w:lastRowFirstColumn="0" w:lastRowLastColumn="0"/>
              <w:rPr>
                <w:b/>
                <w:bCs w:val="0"/>
              </w:rPr>
            </w:pPr>
            <w:r w:rsidRPr="00E57364">
              <w:rPr>
                <w:b/>
                <w:bCs w:val="0"/>
              </w:rPr>
              <w:t>%</w:t>
            </w:r>
          </w:p>
        </w:tc>
        <w:tc>
          <w:tcPr>
            <w:tcW w:w="1331" w:type="pct"/>
            <w:noWrap/>
          </w:tcPr>
          <w:p w14:paraId="793D5D19" w14:textId="6E48A7C9" w:rsidR="008C43B0" w:rsidRPr="00E57364" w:rsidRDefault="008C43B0" w:rsidP="00B078E9">
            <w:pPr>
              <w:pStyle w:val="Heading2"/>
              <w:cnfStyle w:val="100000000000" w:firstRow="1" w:lastRow="0" w:firstColumn="0" w:lastColumn="0" w:oddVBand="0" w:evenVBand="0" w:oddHBand="0" w:evenHBand="0" w:firstRowFirstColumn="0" w:firstRowLastColumn="0" w:lastRowFirstColumn="0" w:lastRowLastColumn="0"/>
              <w:rPr>
                <w:b/>
                <w:bCs w:val="0"/>
              </w:rPr>
            </w:pPr>
            <w:r w:rsidRPr="00E57364">
              <w:rPr>
                <w:b/>
                <w:bCs w:val="0"/>
              </w:rPr>
              <w:t>Count</w:t>
            </w:r>
          </w:p>
        </w:tc>
      </w:tr>
      <w:tr w:rsidR="008C43B0" w:rsidRPr="00A610BB" w14:paraId="0C2E541A"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68F14AE5" w14:textId="7459B637" w:rsidR="008C43B0" w:rsidRDefault="008C43B0" w:rsidP="00B078E9">
            <w:pPr>
              <w:pStyle w:val="Heading2"/>
              <w:rPr>
                <w:b/>
                <w:bCs w:val="0"/>
              </w:rPr>
            </w:pPr>
            <w:bookmarkStart w:id="18" w:name="_Toc198709705"/>
            <w:r w:rsidRPr="0060754F">
              <w:t>Female</w:t>
            </w:r>
            <w:bookmarkEnd w:id="18"/>
          </w:p>
        </w:tc>
        <w:tc>
          <w:tcPr>
            <w:tcW w:w="1672" w:type="pct"/>
            <w:noWrap/>
          </w:tcPr>
          <w:p w14:paraId="0BD334D2" w14:textId="72675A52" w:rsidR="008C43B0" w:rsidRDefault="00E57364"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55.88</w:t>
            </w:r>
            <w:r w:rsidR="008C43B0">
              <w:rPr>
                <w:b w:val="0"/>
                <w:bCs/>
              </w:rPr>
              <w:t>%</w:t>
            </w:r>
          </w:p>
        </w:tc>
        <w:tc>
          <w:tcPr>
            <w:tcW w:w="1331" w:type="pct"/>
            <w:noWrap/>
          </w:tcPr>
          <w:p w14:paraId="409E18E8" w14:textId="140AB15A" w:rsidR="008C43B0" w:rsidRPr="001D0D94" w:rsidRDefault="00E57364"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57</w:t>
            </w:r>
          </w:p>
        </w:tc>
      </w:tr>
      <w:tr w:rsidR="008C43B0" w:rsidRPr="00A610BB" w14:paraId="765D1BD4"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4EC2D78B" w14:textId="2A50F072" w:rsidR="008C43B0" w:rsidRDefault="008C43B0" w:rsidP="00B078E9">
            <w:pPr>
              <w:pStyle w:val="Heading2"/>
              <w:rPr>
                <w:b/>
                <w:bCs w:val="0"/>
              </w:rPr>
            </w:pPr>
            <w:bookmarkStart w:id="19" w:name="_Toc198709708"/>
            <w:r w:rsidRPr="0060754F">
              <w:t>Male</w:t>
            </w:r>
            <w:bookmarkEnd w:id="19"/>
          </w:p>
        </w:tc>
        <w:tc>
          <w:tcPr>
            <w:tcW w:w="1672" w:type="pct"/>
            <w:noWrap/>
          </w:tcPr>
          <w:p w14:paraId="23D3E057" w14:textId="561314F3" w:rsidR="008C43B0" w:rsidRDefault="00E57364" w:rsidP="00B078E9">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41.18</w:t>
            </w:r>
            <w:r w:rsidR="008C43B0">
              <w:rPr>
                <w:b w:val="0"/>
                <w:bCs/>
              </w:rPr>
              <w:t>%</w:t>
            </w:r>
          </w:p>
        </w:tc>
        <w:tc>
          <w:tcPr>
            <w:tcW w:w="1331" w:type="pct"/>
            <w:noWrap/>
          </w:tcPr>
          <w:p w14:paraId="12523237" w14:textId="76D96AC8" w:rsidR="008C43B0" w:rsidRPr="001D0D94" w:rsidRDefault="00E57364" w:rsidP="00B078E9">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42</w:t>
            </w:r>
          </w:p>
        </w:tc>
      </w:tr>
      <w:tr w:rsidR="008C43B0" w:rsidRPr="00A610BB" w14:paraId="55F5B95D"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57C2CDEE" w14:textId="7D0C59DE" w:rsidR="008C43B0" w:rsidRDefault="008C43B0" w:rsidP="00B078E9">
            <w:pPr>
              <w:pStyle w:val="Heading2"/>
              <w:rPr>
                <w:b/>
                <w:bCs w:val="0"/>
              </w:rPr>
            </w:pPr>
            <w:bookmarkStart w:id="20" w:name="_Toc198709711"/>
            <w:r w:rsidRPr="0060754F">
              <w:t>Prefer not to say</w:t>
            </w:r>
            <w:bookmarkEnd w:id="20"/>
          </w:p>
        </w:tc>
        <w:tc>
          <w:tcPr>
            <w:tcW w:w="1672" w:type="pct"/>
            <w:noWrap/>
          </w:tcPr>
          <w:p w14:paraId="6762FEA6" w14:textId="716E6F34" w:rsidR="008C43B0" w:rsidRDefault="00E57364"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1.96</w:t>
            </w:r>
            <w:r w:rsidR="008C43B0">
              <w:rPr>
                <w:b w:val="0"/>
                <w:bCs/>
              </w:rPr>
              <w:t>%</w:t>
            </w:r>
          </w:p>
        </w:tc>
        <w:tc>
          <w:tcPr>
            <w:tcW w:w="1331" w:type="pct"/>
            <w:noWrap/>
          </w:tcPr>
          <w:p w14:paraId="5BD00251" w14:textId="6BEA8432" w:rsidR="008C43B0" w:rsidRPr="001D0D94" w:rsidRDefault="00E57364"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2</w:t>
            </w:r>
          </w:p>
        </w:tc>
      </w:tr>
      <w:tr w:rsidR="00E57364" w:rsidRPr="00A610BB" w14:paraId="37A27F04"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136F91CD" w14:textId="1CD4C62D" w:rsidR="00E57364" w:rsidRPr="00CD4797" w:rsidRDefault="00E57364" w:rsidP="00B078E9">
            <w:pPr>
              <w:pStyle w:val="Heading2"/>
            </w:pPr>
            <w:r>
              <w:t xml:space="preserve">Other </w:t>
            </w:r>
          </w:p>
        </w:tc>
        <w:tc>
          <w:tcPr>
            <w:tcW w:w="1672" w:type="pct"/>
            <w:noWrap/>
          </w:tcPr>
          <w:p w14:paraId="3A391E32" w14:textId="52724BCC" w:rsidR="00E57364" w:rsidRPr="00E57364" w:rsidRDefault="00E57364" w:rsidP="00B078E9">
            <w:pPr>
              <w:pStyle w:val="Heading2"/>
              <w:cnfStyle w:val="000000000000" w:firstRow="0" w:lastRow="0" w:firstColumn="0" w:lastColumn="0" w:oddVBand="0" w:evenVBand="0" w:oddHBand="0" w:evenHBand="0" w:firstRowFirstColumn="0" w:firstRowLastColumn="0" w:lastRowFirstColumn="0" w:lastRowLastColumn="0"/>
              <w:rPr>
                <w:b w:val="0"/>
                <w:bCs/>
              </w:rPr>
            </w:pPr>
            <w:r w:rsidRPr="00E57364">
              <w:rPr>
                <w:b w:val="0"/>
                <w:bCs/>
              </w:rPr>
              <w:t>0.98%</w:t>
            </w:r>
          </w:p>
        </w:tc>
        <w:tc>
          <w:tcPr>
            <w:tcW w:w="1331" w:type="pct"/>
            <w:noWrap/>
          </w:tcPr>
          <w:p w14:paraId="3C482AE6" w14:textId="05D2B5AB" w:rsidR="00E57364" w:rsidRPr="00E57364" w:rsidRDefault="00E57364" w:rsidP="00B078E9">
            <w:pPr>
              <w:pStyle w:val="Heading2"/>
              <w:cnfStyle w:val="000000000000" w:firstRow="0" w:lastRow="0" w:firstColumn="0" w:lastColumn="0" w:oddVBand="0" w:evenVBand="0" w:oddHBand="0" w:evenHBand="0" w:firstRowFirstColumn="0" w:firstRowLastColumn="0" w:lastRowFirstColumn="0" w:lastRowLastColumn="0"/>
              <w:rPr>
                <w:b w:val="0"/>
                <w:bCs/>
              </w:rPr>
            </w:pPr>
            <w:r w:rsidRPr="00E57364">
              <w:rPr>
                <w:b w:val="0"/>
                <w:bCs/>
              </w:rPr>
              <w:t>1</w:t>
            </w:r>
          </w:p>
        </w:tc>
      </w:tr>
      <w:tr w:rsidR="008C43B0" w:rsidRPr="00A610BB" w14:paraId="36815700"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3E7E2F57" w14:textId="44BAC47A" w:rsidR="008C43B0" w:rsidRDefault="008C43B0" w:rsidP="00B078E9">
            <w:pPr>
              <w:pStyle w:val="Heading2"/>
              <w:rPr>
                <w:b/>
                <w:bCs w:val="0"/>
              </w:rPr>
            </w:pPr>
            <w:bookmarkStart w:id="21" w:name="_Toc198709717"/>
            <w:r w:rsidRPr="00CD4797">
              <w:rPr>
                <w:b/>
                <w:bCs w:val="0"/>
              </w:rPr>
              <w:t>Total</w:t>
            </w:r>
            <w:bookmarkEnd w:id="21"/>
          </w:p>
        </w:tc>
        <w:tc>
          <w:tcPr>
            <w:tcW w:w="1672" w:type="pct"/>
            <w:noWrap/>
          </w:tcPr>
          <w:p w14:paraId="09EAEB0F" w14:textId="4C105183" w:rsidR="008C43B0" w:rsidRDefault="008C43B0" w:rsidP="00B078E9">
            <w:pPr>
              <w:pStyle w:val="Heading2"/>
              <w:cnfStyle w:val="000000100000" w:firstRow="0" w:lastRow="0" w:firstColumn="0" w:lastColumn="0" w:oddVBand="0" w:evenVBand="0" w:oddHBand="1" w:evenHBand="0" w:firstRowFirstColumn="0" w:firstRowLastColumn="0" w:lastRowFirstColumn="0" w:lastRowLastColumn="0"/>
              <w:rPr>
                <w:b w:val="0"/>
                <w:bCs/>
              </w:rPr>
            </w:pPr>
            <w:bookmarkStart w:id="22" w:name="_Toc198709718"/>
            <w:r w:rsidRPr="0060754F">
              <w:t>100</w:t>
            </w:r>
            <w:bookmarkEnd w:id="22"/>
            <w:r>
              <w:t>%</w:t>
            </w:r>
          </w:p>
        </w:tc>
        <w:tc>
          <w:tcPr>
            <w:tcW w:w="1331" w:type="pct"/>
            <w:noWrap/>
          </w:tcPr>
          <w:p w14:paraId="144858BF" w14:textId="3D6B163B" w:rsidR="008C43B0" w:rsidRPr="001D0D94" w:rsidRDefault="00E57364"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Cs/>
              </w:rPr>
              <w:t>102</w:t>
            </w:r>
          </w:p>
        </w:tc>
      </w:tr>
      <w:tr w:rsidR="008C43B0" w:rsidRPr="00A610BB" w14:paraId="48949A1F" w14:textId="77777777" w:rsidTr="00E57364">
        <w:trPr>
          <w:trHeight w:val="226"/>
        </w:trPr>
        <w:tc>
          <w:tcPr>
            <w:cnfStyle w:val="001000000000" w:firstRow="0" w:lastRow="0" w:firstColumn="1" w:lastColumn="0" w:oddVBand="0" w:evenVBand="0" w:oddHBand="0" w:evenHBand="0" w:firstRowFirstColumn="0" w:firstRowLastColumn="0" w:lastRowFirstColumn="0" w:lastRowLastColumn="0"/>
            <w:tcW w:w="1997" w:type="pct"/>
            <w:noWrap/>
          </w:tcPr>
          <w:p w14:paraId="2FDEF468" w14:textId="77777777" w:rsidR="008C43B0" w:rsidRDefault="008C43B0" w:rsidP="00B078E9">
            <w:pPr>
              <w:pStyle w:val="Heading2"/>
              <w:rPr>
                <w:b/>
                <w:bCs w:val="0"/>
              </w:rPr>
            </w:pPr>
          </w:p>
        </w:tc>
        <w:tc>
          <w:tcPr>
            <w:tcW w:w="1672" w:type="pct"/>
            <w:noWrap/>
          </w:tcPr>
          <w:p w14:paraId="1752FAAC" w14:textId="77777777" w:rsidR="008C43B0" w:rsidRDefault="008C43B0" w:rsidP="00B078E9">
            <w:pPr>
              <w:pStyle w:val="Heading2"/>
              <w:cnfStyle w:val="000000000000" w:firstRow="0" w:lastRow="0" w:firstColumn="0" w:lastColumn="0" w:oddVBand="0" w:evenVBand="0" w:oddHBand="0" w:evenHBand="0" w:firstRowFirstColumn="0" w:firstRowLastColumn="0" w:lastRowFirstColumn="0" w:lastRowLastColumn="0"/>
              <w:rPr>
                <w:b w:val="0"/>
                <w:bCs/>
              </w:rPr>
            </w:pPr>
          </w:p>
        </w:tc>
        <w:tc>
          <w:tcPr>
            <w:tcW w:w="1331" w:type="pct"/>
            <w:noWrap/>
          </w:tcPr>
          <w:p w14:paraId="6567577F" w14:textId="77777777" w:rsidR="008C43B0" w:rsidRPr="001D0D94" w:rsidRDefault="008C43B0" w:rsidP="00B078E9">
            <w:pPr>
              <w:pStyle w:val="Heading2"/>
              <w:cnfStyle w:val="000000000000" w:firstRow="0" w:lastRow="0" w:firstColumn="0" w:lastColumn="0" w:oddVBand="0" w:evenVBand="0" w:oddHBand="0" w:evenHBand="0" w:firstRowFirstColumn="0" w:firstRowLastColumn="0" w:lastRowFirstColumn="0" w:lastRowLastColumn="0"/>
              <w:rPr>
                <w:b w:val="0"/>
                <w:bCs/>
              </w:rPr>
            </w:pPr>
          </w:p>
        </w:tc>
      </w:tr>
      <w:tr w:rsidR="008C43B0" w:rsidRPr="00A610BB" w14:paraId="2FD95ED6" w14:textId="77777777" w:rsidTr="00E57364">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shd w:val="clear" w:color="auto" w:fill="7DB08C" w:themeFill="text2"/>
            <w:noWrap/>
            <w:hideMark/>
          </w:tcPr>
          <w:p w14:paraId="1C0E270C" w14:textId="77777777" w:rsidR="008C43B0" w:rsidRPr="00E57364" w:rsidRDefault="008C43B0" w:rsidP="00B078E9">
            <w:pPr>
              <w:pStyle w:val="Heading2"/>
              <w:rPr>
                <w:rFonts w:cstheme="majorHAnsi"/>
                <w:b/>
                <w:bCs w:val="0"/>
                <w:color w:val="FFFFFF" w:themeColor="background1"/>
                <w:szCs w:val="20"/>
              </w:rPr>
            </w:pPr>
            <w:r w:rsidRPr="00E57364">
              <w:rPr>
                <w:b/>
                <w:bCs w:val="0"/>
                <w:color w:val="FFFFFF" w:themeColor="background1"/>
              </w:rPr>
              <w:t>Suburb</w:t>
            </w:r>
          </w:p>
        </w:tc>
        <w:tc>
          <w:tcPr>
            <w:tcW w:w="1672" w:type="pct"/>
            <w:shd w:val="clear" w:color="auto" w:fill="7DB08C" w:themeFill="text2"/>
            <w:noWrap/>
            <w:hideMark/>
          </w:tcPr>
          <w:p w14:paraId="65FCC907" w14:textId="77777777" w:rsidR="008C43B0" w:rsidRPr="00E57364" w:rsidRDefault="008C43B0"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color w:val="FFFFFF" w:themeColor="background1"/>
                <w:szCs w:val="20"/>
              </w:rPr>
            </w:pPr>
            <w:r w:rsidRPr="00E57364">
              <w:rPr>
                <w:b w:val="0"/>
                <w:bCs/>
                <w:color w:val="FFFFFF" w:themeColor="background1"/>
              </w:rPr>
              <w:t>%</w:t>
            </w:r>
          </w:p>
        </w:tc>
        <w:tc>
          <w:tcPr>
            <w:tcW w:w="1331" w:type="pct"/>
            <w:shd w:val="clear" w:color="auto" w:fill="7DB08C" w:themeFill="text2"/>
            <w:noWrap/>
            <w:hideMark/>
          </w:tcPr>
          <w:p w14:paraId="2DB9114C" w14:textId="77777777" w:rsidR="008C43B0" w:rsidRPr="00E57364" w:rsidRDefault="008C43B0"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color w:val="FFFFFF" w:themeColor="background1"/>
                <w:szCs w:val="20"/>
              </w:rPr>
            </w:pPr>
            <w:bookmarkStart w:id="23" w:name="_Toc198709722"/>
            <w:r w:rsidRPr="00E57364">
              <w:rPr>
                <w:b w:val="0"/>
                <w:bCs/>
                <w:color w:val="FFFFFF" w:themeColor="background1"/>
              </w:rPr>
              <w:t>Count</w:t>
            </w:r>
            <w:bookmarkEnd w:id="23"/>
          </w:p>
        </w:tc>
      </w:tr>
      <w:tr w:rsidR="008C43B0" w:rsidRPr="00A610BB" w14:paraId="77261563"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4118037F" w14:textId="77777777" w:rsidR="008C43B0" w:rsidRDefault="008C43B0" w:rsidP="00B078E9">
            <w:pPr>
              <w:pStyle w:val="Heading2"/>
              <w:rPr>
                <w:rFonts w:cstheme="majorHAnsi"/>
                <w:szCs w:val="20"/>
              </w:rPr>
            </w:pPr>
            <w:bookmarkStart w:id="24" w:name="_Toc198709729"/>
            <w:r w:rsidRPr="001D0D94">
              <w:t>Hoppers Crossing</w:t>
            </w:r>
            <w:bookmarkEnd w:id="24"/>
          </w:p>
        </w:tc>
        <w:tc>
          <w:tcPr>
            <w:tcW w:w="1672" w:type="pct"/>
            <w:vAlign w:val="center"/>
          </w:tcPr>
          <w:p w14:paraId="514AEB1D" w14:textId="76160D75" w:rsidR="008C43B0"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4.90</w:t>
            </w:r>
            <w:r w:rsidR="008C43B0">
              <w:rPr>
                <w:rFonts w:asciiTheme="minorHAnsi" w:hAnsiTheme="minorHAnsi" w:cstheme="minorHAnsi"/>
                <w:b w:val="0"/>
                <w:bCs/>
                <w:color w:val="111827"/>
                <w:szCs w:val="20"/>
              </w:rPr>
              <w:t>%</w:t>
            </w:r>
          </w:p>
        </w:tc>
        <w:tc>
          <w:tcPr>
            <w:tcW w:w="1331" w:type="pct"/>
            <w:vAlign w:val="center"/>
          </w:tcPr>
          <w:p w14:paraId="422A986B" w14:textId="2CAC6D48" w:rsidR="008C43B0"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5</w:t>
            </w:r>
          </w:p>
        </w:tc>
      </w:tr>
      <w:tr w:rsidR="008C43B0" w:rsidRPr="00A610BB" w14:paraId="149A05FB"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0B0F72FA" w14:textId="296869BA" w:rsidR="008C43B0" w:rsidRPr="001D0D94" w:rsidRDefault="00331033" w:rsidP="00B078E9">
            <w:pPr>
              <w:pStyle w:val="Heading2"/>
              <w:rPr>
                <w:rFonts w:cstheme="majorHAnsi"/>
                <w:szCs w:val="20"/>
              </w:rPr>
            </w:pPr>
            <w:r>
              <w:rPr>
                <w:rFonts w:cstheme="majorHAnsi"/>
                <w:szCs w:val="20"/>
              </w:rPr>
              <w:t>Manor Lakes</w:t>
            </w:r>
          </w:p>
        </w:tc>
        <w:tc>
          <w:tcPr>
            <w:tcW w:w="1672" w:type="pct"/>
            <w:vAlign w:val="center"/>
          </w:tcPr>
          <w:p w14:paraId="6ABA859C" w14:textId="6429700F"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1.96%</w:t>
            </w:r>
          </w:p>
        </w:tc>
        <w:tc>
          <w:tcPr>
            <w:tcW w:w="1331" w:type="pct"/>
            <w:vAlign w:val="center"/>
          </w:tcPr>
          <w:p w14:paraId="10A492A2" w14:textId="7BC4B38F"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2</w:t>
            </w:r>
          </w:p>
        </w:tc>
      </w:tr>
      <w:tr w:rsidR="008C43B0" w:rsidRPr="00A610BB" w14:paraId="10250545"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73E41957" w14:textId="36BE8A24" w:rsidR="008C43B0" w:rsidRPr="001D0D94" w:rsidRDefault="00331033" w:rsidP="00B078E9">
            <w:pPr>
              <w:pStyle w:val="Heading2"/>
              <w:rPr>
                <w:rFonts w:cstheme="majorHAnsi"/>
                <w:szCs w:val="20"/>
              </w:rPr>
            </w:pPr>
            <w:r>
              <w:rPr>
                <w:rFonts w:cstheme="majorHAnsi"/>
                <w:szCs w:val="20"/>
              </w:rPr>
              <w:t>Point Cook</w:t>
            </w:r>
          </w:p>
        </w:tc>
        <w:tc>
          <w:tcPr>
            <w:tcW w:w="1672" w:type="pct"/>
            <w:vAlign w:val="center"/>
          </w:tcPr>
          <w:p w14:paraId="10AD106D" w14:textId="5B2466EA" w:rsidR="008C43B0" w:rsidRPr="001D0D94"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0.98</w:t>
            </w:r>
            <w:r w:rsidR="008C43B0">
              <w:rPr>
                <w:rFonts w:asciiTheme="minorHAnsi" w:hAnsiTheme="minorHAnsi" w:cstheme="minorHAnsi"/>
                <w:b w:val="0"/>
                <w:bCs/>
                <w:color w:val="111827"/>
                <w:szCs w:val="20"/>
              </w:rPr>
              <w:t>%</w:t>
            </w:r>
          </w:p>
        </w:tc>
        <w:tc>
          <w:tcPr>
            <w:tcW w:w="1331" w:type="pct"/>
            <w:vAlign w:val="center"/>
          </w:tcPr>
          <w:p w14:paraId="5A5BD5C6" w14:textId="25B9DA63" w:rsidR="008C43B0" w:rsidRPr="001D0D94"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1</w:t>
            </w:r>
          </w:p>
        </w:tc>
      </w:tr>
      <w:tr w:rsidR="008C43B0" w:rsidRPr="00A610BB" w14:paraId="64245FB6"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7747D099" w14:textId="44BBF827" w:rsidR="008C43B0" w:rsidRPr="001D0D94" w:rsidRDefault="00331033" w:rsidP="00B078E9">
            <w:pPr>
              <w:pStyle w:val="Heading2"/>
              <w:rPr>
                <w:rFonts w:cstheme="majorHAnsi"/>
                <w:szCs w:val="20"/>
              </w:rPr>
            </w:pPr>
            <w:r>
              <w:rPr>
                <w:rFonts w:cstheme="majorHAnsi"/>
                <w:szCs w:val="20"/>
              </w:rPr>
              <w:t>Tarneit</w:t>
            </w:r>
          </w:p>
        </w:tc>
        <w:tc>
          <w:tcPr>
            <w:tcW w:w="1672" w:type="pct"/>
            <w:vAlign w:val="center"/>
          </w:tcPr>
          <w:p w14:paraId="191A880D" w14:textId="3378C638"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4.9</w:t>
            </w:r>
            <w:r w:rsidR="008C43B0">
              <w:rPr>
                <w:rFonts w:asciiTheme="minorHAnsi" w:hAnsiTheme="minorHAnsi" w:cstheme="minorHAnsi"/>
                <w:b w:val="0"/>
                <w:bCs/>
                <w:color w:val="111827"/>
                <w:szCs w:val="20"/>
              </w:rPr>
              <w:t>%</w:t>
            </w:r>
          </w:p>
        </w:tc>
        <w:tc>
          <w:tcPr>
            <w:tcW w:w="1331" w:type="pct"/>
            <w:vAlign w:val="center"/>
          </w:tcPr>
          <w:p w14:paraId="29E227FA" w14:textId="64CA9239"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5</w:t>
            </w:r>
          </w:p>
        </w:tc>
      </w:tr>
      <w:tr w:rsidR="008C43B0" w:rsidRPr="00A610BB" w14:paraId="0924760A"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6278A44E" w14:textId="26D5EBE1" w:rsidR="008C43B0" w:rsidRPr="001D0D94" w:rsidRDefault="00331033" w:rsidP="00B078E9">
            <w:pPr>
              <w:pStyle w:val="Heading2"/>
              <w:rPr>
                <w:rFonts w:cstheme="majorHAnsi"/>
                <w:szCs w:val="20"/>
              </w:rPr>
            </w:pPr>
            <w:r>
              <w:rPr>
                <w:rFonts w:cstheme="majorHAnsi"/>
                <w:szCs w:val="20"/>
              </w:rPr>
              <w:t>Truganina</w:t>
            </w:r>
          </w:p>
        </w:tc>
        <w:tc>
          <w:tcPr>
            <w:tcW w:w="1672" w:type="pct"/>
            <w:vAlign w:val="center"/>
          </w:tcPr>
          <w:p w14:paraId="49442059" w14:textId="1CE1AA69" w:rsidR="008C43B0" w:rsidRPr="001D0D94"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1.96</w:t>
            </w:r>
            <w:r w:rsidR="008C43B0" w:rsidRPr="00291DA6">
              <w:rPr>
                <w:rFonts w:asciiTheme="minorHAnsi" w:hAnsiTheme="minorHAnsi" w:cstheme="minorHAnsi"/>
                <w:b w:val="0"/>
                <w:bCs/>
                <w:color w:val="111827"/>
                <w:szCs w:val="20"/>
              </w:rPr>
              <w:t>%</w:t>
            </w:r>
          </w:p>
        </w:tc>
        <w:tc>
          <w:tcPr>
            <w:tcW w:w="1331" w:type="pct"/>
            <w:vAlign w:val="center"/>
          </w:tcPr>
          <w:p w14:paraId="5599D245" w14:textId="4C415FCF" w:rsidR="008C43B0" w:rsidRPr="001D0D94"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2</w:t>
            </w:r>
          </w:p>
        </w:tc>
      </w:tr>
      <w:tr w:rsidR="008C43B0" w:rsidRPr="00A610BB" w14:paraId="26B94F1F"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56D1105C" w14:textId="304B5181" w:rsidR="008C43B0" w:rsidRPr="001D0D94" w:rsidRDefault="00331033" w:rsidP="00B078E9">
            <w:pPr>
              <w:pStyle w:val="Heading2"/>
              <w:rPr>
                <w:rFonts w:cstheme="majorHAnsi"/>
                <w:szCs w:val="20"/>
              </w:rPr>
            </w:pPr>
            <w:r>
              <w:rPr>
                <w:rFonts w:cstheme="majorHAnsi"/>
                <w:szCs w:val="20"/>
              </w:rPr>
              <w:t>Werribee</w:t>
            </w:r>
          </w:p>
        </w:tc>
        <w:tc>
          <w:tcPr>
            <w:tcW w:w="1672" w:type="pct"/>
            <w:vAlign w:val="center"/>
          </w:tcPr>
          <w:p w14:paraId="2D6D7223" w14:textId="350D2098"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74.51</w:t>
            </w:r>
            <w:r w:rsidR="008C43B0" w:rsidRPr="00291DA6">
              <w:rPr>
                <w:rFonts w:asciiTheme="minorHAnsi" w:hAnsiTheme="minorHAnsi" w:cstheme="minorHAnsi"/>
                <w:b w:val="0"/>
                <w:bCs/>
                <w:color w:val="111827"/>
                <w:szCs w:val="20"/>
              </w:rPr>
              <w:t>%</w:t>
            </w:r>
          </w:p>
        </w:tc>
        <w:tc>
          <w:tcPr>
            <w:tcW w:w="1331" w:type="pct"/>
            <w:vAlign w:val="center"/>
          </w:tcPr>
          <w:p w14:paraId="5AC084F3" w14:textId="473659DF" w:rsidR="008C43B0" w:rsidRPr="001D0D94" w:rsidRDefault="00331033" w:rsidP="00B078E9">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76</w:t>
            </w:r>
          </w:p>
        </w:tc>
      </w:tr>
      <w:tr w:rsidR="008C43B0" w:rsidRPr="00A610BB" w14:paraId="18C17779"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tcPr>
          <w:p w14:paraId="2E1D20DE" w14:textId="1EBF3886" w:rsidR="008C43B0" w:rsidRPr="00B41750" w:rsidRDefault="00331033" w:rsidP="00B078E9">
            <w:pPr>
              <w:pStyle w:val="Heading2"/>
              <w:rPr>
                <w:rFonts w:cstheme="majorHAnsi"/>
                <w:szCs w:val="20"/>
              </w:rPr>
            </w:pPr>
            <w:r>
              <w:rPr>
                <w:rFonts w:cstheme="majorHAnsi"/>
                <w:szCs w:val="20"/>
              </w:rPr>
              <w:t>Werribee South</w:t>
            </w:r>
          </w:p>
        </w:tc>
        <w:tc>
          <w:tcPr>
            <w:tcW w:w="1672" w:type="pct"/>
            <w:vAlign w:val="center"/>
          </w:tcPr>
          <w:p w14:paraId="2E82BEDD" w14:textId="45BDDD3D" w:rsidR="008C43B0" w:rsidRPr="00B41750"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asciiTheme="minorHAnsi" w:hAnsiTheme="minorHAnsi" w:cstheme="minorHAnsi"/>
                <w:b w:val="0"/>
                <w:bCs/>
                <w:color w:val="111827"/>
                <w:szCs w:val="20"/>
              </w:rPr>
              <w:t>5.88</w:t>
            </w:r>
            <w:r w:rsidR="008C43B0" w:rsidRPr="00291DA6">
              <w:rPr>
                <w:rFonts w:asciiTheme="minorHAnsi" w:hAnsiTheme="minorHAnsi" w:cstheme="minorHAnsi"/>
                <w:b w:val="0"/>
                <w:bCs/>
                <w:color w:val="111827"/>
                <w:szCs w:val="20"/>
              </w:rPr>
              <w:t>%</w:t>
            </w:r>
          </w:p>
        </w:tc>
        <w:tc>
          <w:tcPr>
            <w:tcW w:w="1331" w:type="pct"/>
            <w:vAlign w:val="center"/>
          </w:tcPr>
          <w:p w14:paraId="68E0F26F" w14:textId="061C46A2" w:rsidR="008C43B0" w:rsidRPr="00B41750" w:rsidRDefault="00331033" w:rsidP="00B078E9">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6</w:t>
            </w:r>
          </w:p>
        </w:tc>
      </w:tr>
      <w:tr w:rsidR="008C43B0" w:rsidRPr="00A610BB" w14:paraId="6BB5F339"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Pr>
          <w:p w14:paraId="51112D0E" w14:textId="13467F2E" w:rsidR="008C43B0" w:rsidRPr="00B41750" w:rsidRDefault="00331033" w:rsidP="00B078E9">
            <w:pPr>
              <w:pStyle w:val="Heading2"/>
            </w:pPr>
            <w:r>
              <w:t>Wyndham Vale</w:t>
            </w:r>
          </w:p>
        </w:tc>
        <w:tc>
          <w:tcPr>
            <w:tcW w:w="1672" w:type="pct"/>
            <w:vAlign w:val="center"/>
          </w:tcPr>
          <w:p w14:paraId="1AFA5299" w14:textId="2C48FD54" w:rsidR="008C43B0" w:rsidRPr="00B41750" w:rsidRDefault="00331033"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rFonts w:asciiTheme="minorHAnsi" w:hAnsiTheme="minorHAnsi" w:cstheme="minorHAnsi"/>
                <w:b w:val="0"/>
                <w:bCs/>
                <w:color w:val="111827"/>
                <w:szCs w:val="20"/>
              </w:rPr>
              <w:t>4.9</w:t>
            </w:r>
            <w:r w:rsidR="008C43B0" w:rsidRPr="00291DA6">
              <w:rPr>
                <w:rFonts w:asciiTheme="minorHAnsi" w:hAnsiTheme="minorHAnsi" w:cstheme="minorHAnsi"/>
                <w:b w:val="0"/>
                <w:bCs/>
                <w:color w:val="111827"/>
                <w:szCs w:val="20"/>
              </w:rPr>
              <w:t>%</w:t>
            </w:r>
          </w:p>
        </w:tc>
        <w:tc>
          <w:tcPr>
            <w:tcW w:w="1331" w:type="pct"/>
            <w:vAlign w:val="center"/>
          </w:tcPr>
          <w:p w14:paraId="103F6943" w14:textId="23385EF1" w:rsidR="008C43B0" w:rsidRPr="00B41750" w:rsidRDefault="00331033" w:rsidP="00B078E9">
            <w:pPr>
              <w:pStyle w:val="Heading2"/>
              <w:cnfStyle w:val="000000100000" w:firstRow="0" w:lastRow="0" w:firstColumn="0" w:lastColumn="0" w:oddVBand="0" w:evenVBand="0" w:oddHBand="1" w:evenHBand="0" w:firstRowFirstColumn="0" w:firstRowLastColumn="0" w:lastRowFirstColumn="0" w:lastRowLastColumn="0"/>
              <w:rPr>
                <w:b w:val="0"/>
                <w:bCs/>
              </w:rPr>
            </w:pPr>
            <w:r>
              <w:rPr>
                <w:b w:val="0"/>
                <w:bCs/>
              </w:rPr>
              <w:t>5</w:t>
            </w:r>
          </w:p>
        </w:tc>
      </w:tr>
      <w:tr w:rsidR="008C43B0" w:rsidRPr="00A610BB" w14:paraId="2A60399A" w14:textId="77777777" w:rsidTr="00B078E9">
        <w:trPr>
          <w:trHeight w:val="226"/>
        </w:trPr>
        <w:tc>
          <w:tcPr>
            <w:cnfStyle w:val="001000000000" w:firstRow="0" w:lastRow="0" w:firstColumn="1" w:lastColumn="0" w:oddVBand="0" w:evenVBand="0" w:oddHBand="0" w:evenHBand="0" w:firstRowFirstColumn="0" w:firstRowLastColumn="0" w:lastRowFirstColumn="0" w:lastRowLastColumn="0"/>
            <w:tcW w:w="1997" w:type="pct"/>
            <w:tcBorders>
              <w:bottom w:val="single" w:sz="4" w:space="0" w:color="B0CFB9" w:themeColor="accent2" w:themeTint="99"/>
            </w:tcBorders>
          </w:tcPr>
          <w:p w14:paraId="216CC5C4" w14:textId="77777777" w:rsidR="008C43B0" w:rsidRPr="00B41750" w:rsidRDefault="008C43B0" w:rsidP="00B078E9">
            <w:pPr>
              <w:pStyle w:val="Heading2"/>
              <w:rPr>
                <w:b/>
                <w:bCs w:val="0"/>
              </w:rPr>
            </w:pPr>
            <w:r w:rsidRPr="00B41750">
              <w:rPr>
                <w:b/>
                <w:bCs w:val="0"/>
              </w:rPr>
              <w:t>Total</w:t>
            </w:r>
          </w:p>
        </w:tc>
        <w:tc>
          <w:tcPr>
            <w:tcW w:w="1672" w:type="pct"/>
            <w:tcBorders>
              <w:bottom w:val="single" w:sz="4" w:space="0" w:color="B0CFB9" w:themeColor="accent2" w:themeTint="99"/>
            </w:tcBorders>
          </w:tcPr>
          <w:p w14:paraId="64EBBFB3" w14:textId="77777777" w:rsidR="008C43B0" w:rsidRDefault="008C43B0" w:rsidP="00B078E9">
            <w:pPr>
              <w:pStyle w:val="Heading2"/>
              <w:cnfStyle w:val="000000000000" w:firstRow="0" w:lastRow="0" w:firstColumn="0" w:lastColumn="0" w:oddVBand="0" w:evenVBand="0" w:oddHBand="0" w:evenHBand="0" w:firstRowFirstColumn="0" w:firstRowLastColumn="0" w:lastRowFirstColumn="0" w:lastRowLastColumn="0"/>
            </w:pPr>
            <w:r>
              <w:t>100%</w:t>
            </w:r>
          </w:p>
        </w:tc>
        <w:tc>
          <w:tcPr>
            <w:tcW w:w="1331" w:type="pct"/>
            <w:tcBorders>
              <w:bottom w:val="single" w:sz="4" w:space="0" w:color="B0CFB9" w:themeColor="accent2" w:themeTint="99"/>
            </w:tcBorders>
          </w:tcPr>
          <w:p w14:paraId="43262B84" w14:textId="4B73A598" w:rsidR="008C43B0" w:rsidRDefault="00331033" w:rsidP="00B078E9">
            <w:pPr>
              <w:pStyle w:val="Heading2"/>
              <w:cnfStyle w:val="000000000000" w:firstRow="0" w:lastRow="0" w:firstColumn="0" w:lastColumn="0" w:oddVBand="0" w:evenVBand="0" w:oddHBand="0" w:evenHBand="0" w:firstRowFirstColumn="0" w:firstRowLastColumn="0" w:lastRowFirstColumn="0" w:lastRowLastColumn="0"/>
            </w:pPr>
            <w:r>
              <w:t>102</w:t>
            </w:r>
          </w:p>
        </w:tc>
      </w:tr>
      <w:tr w:rsidR="008C43B0" w:rsidRPr="00A610BB" w14:paraId="770DCBDF" w14:textId="77777777" w:rsidTr="00B078E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997" w:type="pct"/>
            <w:tcBorders>
              <w:top w:val="single" w:sz="4" w:space="0" w:color="B0CFB9" w:themeColor="accent2" w:themeTint="99"/>
              <w:left w:val="nil"/>
              <w:bottom w:val="nil"/>
              <w:right w:val="nil"/>
            </w:tcBorders>
            <w:shd w:val="clear" w:color="auto" w:fill="FFFFFF" w:themeFill="background1"/>
          </w:tcPr>
          <w:p w14:paraId="4F4A7BB5" w14:textId="77777777" w:rsidR="008C43B0" w:rsidRPr="00B41750" w:rsidRDefault="008C43B0" w:rsidP="00B078E9">
            <w:pPr>
              <w:pStyle w:val="Heading2"/>
              <w:rPr>
                <w:b/>
                <w:bCs w:val="0"/>
              </w:rPr>
            </w:pPr>
          </w:p>
        </w:tc>
        <w:tc>
          <w:tcPr>
            <w:tcW w:w="1672" w:type="pct"/>
            <w:tcBorders>
              <w:top w:val="single" w:sz="4" w:space="0" w:color="B0CFB9" w:themeColor="accent2" w:themeTint="99"/>
              <w:left w:val="nil"/>
              <w:bottom w:val="nil"/>
              <w:right w:val="nil"/>
            </w:tcBorders>
            <w:shd w:val="clear" w:color="auto" w:fill="FFFFFF" w:themeFill="background1"/>
          </w:tcPr>
          <w:p w14:paraId="7778B960" w14:textId="77777777" w:rsidR="008C43B0" w:rsidRDefault="008C43B0" w:rsidP="00B078E9">
            <w:pPr>
              <w:pStyle w:val="Heading2"/>
              <w:cnfStyle w:val="000000100000" w:firstRow="0" w:lastRow="0" w:firstColumn="0" w:lastColumn="0" w:oddVBand="0" w:evenVBand="0" w:oddHBand="1" w:evenHBand="0" w:firstRowFirstColumn="0" w:firstRowLastColumn="0" w:lastRowFirstColumn="0" w:lastRowLastColumn="0"/>
            </w:pPr>
          </w:p>
        </w:tc>
        <w:tc>
          <w:tcPr>
            <w:tcW w:w="1331" w:type="pct"/>
            <w:tcBorders>
              <w:top w:val="single" w:sz="4" w:space="0" w:color="B0CFB9" w:themeColor="accent2" w:themeTint="99"/>
              <w:left w:val="nil"/>
              <w:bottom w:val="nil"/>
              <w:right w:val="nil"/>
            </w:tcBorders>
            <w:shd w:val="clear" w:color="auto" w:fill="FFFFFF" w:themeFill="background1"/>
          </w:tcPr>
          <w:p w14:paraId="6D6C83EB" w14:textId="77777777" w:rsidR="008C43B0" w:rsidRDefault="008C43B0" w:rsidP="00B078E9">
            <w:pPr>
              <w:pStyle w:val="Heading2"/>
              <w:cnfStyle w:val="000000100000" w:firstRow="0" w:lastRow="0" w:firstColumn="0" w:lastColumn="0" w:oddVBand="0" w:evenVBand="0" w:oddHBand="1" w:evenHBand="0" w:firstRowFirstColumn="0" w:firstRowLastColumn="0" w:lastRowFirstColumn="0" w:lastRowLastColumn="0"/>
            </w:pPr>
          </w:p>
        </w:tc>
      </w:tr>
    </w:tbl>
    <w:p w14:paraId="7FC2BDC3" w14:textId="6FA65461" w:rsidR="00157340" w:rsidRDefault="00157340" w:rsidP="001D00AD">
      <w:pPr>
        <w:spacing w:after="0"/>
        <w:rPr>
          <w:b/>
          <w:bCs/>
          <w:color w:val="7DB08C" w:themeColor="text2"/>
        </w:rPr>
      </w:pPr>
    </w:p>
    <w:tbl>
      <w:tblPr>
        <w:tblStyle w:val="GridTable4-Accent2"/>
        <w:tblpPr w:leftFromText="180" w:rightFromText="180" w:vertAnchor="text" w:horzAnchor="margin" w:tblpY="76"/>
        <w:tblW w:w="1963" w:type="pct"/>
        <w:tblLook w:val="04A0" w:firstRow="1" w:lastRow="0" w:firstColumn="1" w:lastColumn="0" w:noHBand="0" w:noVBand="1"/>
      </w:tblPr>
      <w:tblGrid>
        <w:gridCol w:w="1556"/>
        <w:gridCol w:w="1415"/>
        <w:gridCol w:w="1134"/>
      </w:tblGrid>
      <w:tr w:rsidR="008C43B0" w:rsidRPr="00F71531" w14:paraId="0ED51BAC" w14:textId="77777777" w:rsidTr="008C43B0">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noWrap/>
          </w:tcPr>
          <w:p w14:paraId="438A51EB" w14:textId="64ADDFFE" w:rsidR="008C43B0" w:rsidRPr="00CD4797" w:rsidRDefault="008C43B0" w:rsidP="008C43B0">
            <w:pPr>
              <w:spacing w:after="160" w:line="259" w:lineRule="auto"/>
              <w:rPr>
                <w:rFonts w:ascii="Arial" w:hAnsi="Arial" w:cs="Arial"/>
                <w:color w:val="auto"/>
              </w:rPr>
            </w:pPr>
            <w:r w:rsidRPr="008C43B0">
              <w:rPr>
                <w:bCs w:val="0"/>
              </w:rPr>
              <w:t>Language</w:t>
            </w:r>
          </w:p>
        </w:tc>
        <w:tc>
          <w:tcPr>
            <w:tcW w:w="1724" w:type="pct"/>
            <w:noWrap/>
          </w:tcPr>
          <w:p w14:paraId="2C758A46" w14:textId="7D770F47" w:rsidR="008C43B0" w:rsidRPr="00CD4797" w:rsidRDefault="008C43B0" w:rsidP="008C43B0">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8C43B0">
              <w:rPr>
                <w:bCs w:val="0"/>
              </w:rPr>
              <w:t>%</w:t>
            </w:r>
          </w:p>
        </w:tc>
        <w:tc>
          <w:tcPr>
            <w:tcW w:w="1381" w:type="pct"/>
            <w:noWrap/>
          </w:tcPr>
          <w:p w14:paraId="34467A78" w14:textId="5B92083C" w:rsidR="008C43B0" w:rsidRPr="00CD4797" w:rsidRDefault="008C43B0" w:rsidP="008C43B0">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8C43B0">
              <w:rPr>
                <w:bCs w:val="0"/>
              </w:rPr>
              <w:t>Count</w:t>
            </w:r>
          </w:p>
        </w:tc>
      </w:tr>
      <w:tr w:rsidR="008C43B0" w:rsidRPr="00F71531" w14:paraId="7BF31462" w14:textId="77777777" w:rsidTr="008C43B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tcPr>
          <w:p w14:paraId="2093534D" w14:textId="0C52BFF0" w:rsidR="008C43B0" w:rsidRPr="00F71531" w:rsidRDefault="008C43B0" w:rsidP="008C43B0">
            <w:pPr>
              <w:pStyle w:val="Heading2"/>
              <w:rPr>
                <w:rFonts w:cstheme="majorHAnsi"/>
                <w:bCs w:val="0"/>
                <w:szCs w:val="20"/>
              </w:rPr>
            </w:pPr>
            <w:r w:rsidRPr="00B41750">
              <w:rPr>
                <w:rFonts w:eastAsia="Times New Roman" w:cstheme="minorHAnsi"/>
                <w:color w:val="000000"/>
                <w:szCs w:val="20"/>
                <w:lang w:eastAsia="en-AU"/>
              </w:rPr>
              <w:t>English</w:t>
            </w:r>
          </w:p>
        </w:tc>
        <w:tc>
          <w:tcPr>
            <w:tcW w:w="1724" w:type="pct"/>
          </w:tcPr>
          <w:p w14:paraId="4EEF8531" w14:textId="3891CC47" w:rsidR="008C43B0" w:rsidRPr="00CD4797"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b w:val="0"/>
                <w:bCs/>
              </w:rPr>
              <w:t>82.35</w:t>
            </w:r>
            <w:r w:rsidR="008C43B0">
              <w:rPr>
                <w:b w:val="0"/>
                <w:bCs/>
              </w:rPr>
              <w:t>%</w:t>
            </w:r>
          </w:p>
        </w:tc>
        <w:tc>
          <w:tcPr>
            <w:tcW w:w="1381" w:type="pct"/>
          </w:tcPr>
          <w:p w14:paraId="55D588EF" w14:textId="3BC90409" w:rsidR="008C43B0" w:rsidRPr="00CD4797"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84</w:t>
            </w:r>
          </w:p>
        </w:tc>
      </w:tr>
      <w:tr w:rsidR="00331033" w:rsidRPr="00F71531" w14:paraId="006940B8" w14:textId="77777777" w:rsidTr="008C43B0">
        <w:trPr>
          <w:trHeight w:val="170"/>
        </w:trPr>
        <w:tc>
          <w:tcPr>
            <w:cnfStyle w:val="001000000000" w:firstRow="0" w:lastRow="0" w:firstColumn="1" w:lastColumn="0" w:oddVBand="0" w:evenVBand="0" w:oddHBand="0" w:evenHBand="0" w:firstRowFirstColumn="0" w:firstRowLastColumn="0" w:lastRowFirstColumn="0" w:lastRowLastColumn="0"/>
            <w:tcW w:w="1895" w:type="pct"/>
          </w:tcPr>
          <w:p w14:paraId="02EE6115" w14:textId="4A385255" w:rsidR="00331033" w:rsidRPr="00B41750" w:rsidRDefault="00331033" w:rsidP="008C43B0">
            <w:pPr>
              <w:pStyle w:val="Heading2"/>
              <w:rPr>
                <w:rFonts w:eastAsia="Times New Roman" w:cstheme="minorHAnsi"/>
                <w:color w:val="000000"/>
                <w:szCs w:val="20"/>
                <w:lang w:eastAsia="en-AU"/>
              </w:rPr>
            </w:pPr>
            <w:r>
              <w:rPr>
                <w:rFonts w:eastAsia="Times New Roman" w:cstheme="minorHAnsi"/>
                <w:color w:val="000000"/>
                <w:szCs w:val="20"/>
                <w:lang w:eastAsia="en-AU"/>
              </w:rPr>
              <w:t>Urdu</w:t>
            </w:r>
          </w:p>
        </w:tc>
        <w:tc>
          <w:tcPr>
            <w:tcW w:w="1724" w:type="pct"/>
          </w:tcPr>
          <w:p w14:paraId="0E0F1030" w14:textId="15D4B7BF" w:rsidR="00331033" w:rsidRDefault="00331033" w:rsidP="008C43B0">
            <w:pPr>
              <w:pStyle w:val="Heading2"/>
              <w:cnfStyle w:val="000000000000" w:firstRow="0" w:lastRow="0" w:firstColumn="0" w:lastColumn="0" w:oddVBand="0" w:evenVBand="0" w:oddHBand="0" w:evenHBand="0" w:firstRowFirstColumn="0" w:firstRowLastColumn="0" w:lastRowFirstColumn="0" w:lastRowLastColumn="0"/>
              <w:rPr>
                <w:b w:val="0"/>
                <w:bCs/>
              </w:rPr>
            </w:pPr>
            <w:r>
              <w:rPr>
                <w:b w:val="0"/>
                <w:bCs/>
              </w:rPr>
              <w:t>3.92%</w:t>
            </w:r>
          </w:p>
        </w:tc>
        <w:tc>
          <w:tcPr>
            <w:tcW w:w="1381" w:type="pct"/>
          </w:tcPr>
          <w:p w14:paraId="72ECC5B2" w14:textId="1C99D894" w:rsidR="00331033" w:rsidRDefault="00331033" w:rsidP="008C43B0">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4</w:t>
            </w:r>
          </w:p>
        </w:tc>
      </w:tr>
      <w:tr w:rsidR="008C43B0" w:rsidRPr="00F71531" w14:paraId="3F42B4DD" w14:textId="77777777" w:rsidTr="008C43B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tcPr>
          <w:p w14:paraId="3761F275" w14:textId="5E0C9298" w:rsidR="008C43B0" w:rsidRPr="00F71531" w:rsidRDefault="008C43B0" w:rsidP="008C43B0">
            <w:pPr>
              <w:pStyle w:val="Heading2"/>
              <w:rPr>
                <w:rFonts w:cstheme="majorHAnsi"/>
                <w:bCs w:val="0"/>
                <w:szCs w:val="20"/>
              </w:rPr>
            </w:pPr>
            <w:r w:rsidRPr="00B41750">
              <w:rPr>
                <w:rFonts w:eastAsia="Times New Roman" w:cstheme="minorHAnsi"/>
                <w:color w:val="000000"/>
                <w:szCs w:val="20"/>
                <w:lang w:eastAsia="en-AU"/>
              </w:rPr>
              <w:t>Mandarin</w:t>
            </w:r>
          </w:p>
        </w:tc>
        <w:tc>
          <w:tcPr>
            <w:tcW w:w="1724" w:type="pct"/>
          </w:tcPr>
          <w:p w14:paraId="439F39E9" w14:textId="509A00CE" w:rsidR="008C43B0" w:rsidRPr="00CD4797"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b w:val="0"/>
                <w:bCs/>
              </w:rPr>
              <w:t>1.96</w:t>
            </w:r>
            <w:r w:rsidR="008C43B0">
              <w:rPr>
                <w:b w:val="0"/>
                <w:bCs/>
              </w:rPr>
              <w:t>%</w:t>
            </w:r>
          </w:p>
        </w:tc>
        <w:tc>
          <w:tcPr>
            <w:tcW w:w="1381" w:type="pct"/>
          </w:tcPr>
          <w:p w14:paraId="4E7D7D74" w14:textId="711D63B5" w:rsidR="008C43B0" w:rsidRPr="00CD4797"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r>
              <w:rPr>
                <w:rFonts w:cstheme="majorHAnsi"/>
                <w:b w:val="0"/>
                <w:bCs/>
                <w:szCs w:val="20"/>
              </w:rPr>
              <w:t>2</w:t>
            </w:r>
          </w:p>
        </w:tc>
      </w:tr>
      <w:tr w:rsidR="008C43B0" w:rsidRPr="00F71531" w14:paraId="383336B7" w14:textId="77777777" w:rsidTr="008C43B0">
        <w:trPr>
          <w:trHeight w:val="170"/>
        </w:trPr>
        <w:tc>
          <w:tcPr>
            <w:cnfStyle w:val="001000000000" w:firstRow="0" w:lastRow="0" w:firstColumn="1" w:lastColumn="0" w:oddVBand="0" w:evenVBand="0" w:oddHBand="0" w:evenHBand="0" w:firstRowFirstColumn="0" w:firstRowLastColumn="0" w:lastRowFirstColumn="0" w:lastRowLastColumn="0"/>
            <w:tcW w:w="1895" w:type="pct"/>
          </w:tcPr>
          <w:p w14:paraId="7D21676F" w14:textId="6E1594C0" w:rsidR="008C43B0" w:rsidRPr="00F71531" w:rsidRDefault="00331033" w:rsidP="008C43B0">
            <w:pPr>
              <w:pStyle w:val="Heading2"/>
              <w:rPr>
                <w:rFonts w:cstheme="majorHAnsi"/>
                <w:bCs w:val="0"/>
                <w:szCs w:val="20"/>
              </w:rPr>
            </w:pPr>
            <w:r>
              <w:rPr>
                <w:rFonts w:eastAsia="Times New Roman" w:cstheme="minorHAnsi"/>
                <w:color w:val="000000"/>
                <w:szCs w:val="20"/>
                <w:lang w:eastAsia="en-AU"/>
              </w:rPr>
              <w:t>Telugu</w:t>
            </w:r>
          </w:p>
        </w:tc>
        <w:tc>
          <w:tcPr>
            <w:tcW w:w="1724" w:type="pct"/>
          </w:tcPr>
          <w:p w14:paraId="058A15C6" w14:textId="69E3C816" w:rsidR="008C43B0" w:rsidRPr="00CD4797" w:rsidRDefault="00331033" w:rsidP="008C43B0">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b w:val="0"/>
                <w:bCs/>
              </w:rPr>
              <w:t>1.96</w:t>
            </w:r>
            <w:r w:rsidR="008C43B0">
              <w:rPr>
                <w:b w:val="0"/>
                <w:bCs/>
              </w:rPr>
              <w:t>%</w:t>
            </w:r>
          </w:p>
        </w:tc>
        <w:tc>
          <w:tcPr>
            <w:tcW w:w="1381" w:type="pct"/>
          </w:tcPr>
          <w:p w14:paraId="1D71F791" w14:textId="5C758823" w:rsidR="008C43B0" w:rsidRPr="00CD4797" w:rsidRDefault="00331033" w:rsidP="008C43B0">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r>
              <w:rPr>
                <w:rFonts w:cstheme="majorHAnsi"/>
                <w:b w:val="0"/>
                <w:bCs/>
                <w:szCs w:val="20"/>
              </w:rPr>
              <w:t>2</w:t>
            </w:r>
          </w:p>
        </w:tc>
      </w:tr>
      <w:tr w:rsidR="008C43B0" w:rsidRPr="00F71531" w14:paraId="27BFDE54" w14:textId="77777777" w:rsidTr="008C43B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tcPr>
          <w:p w14:paraId="1FC6D76F" w14:textId="3E89C8BB" w:rsidR="008C43B0" w:rsidRPr="00CD4797" w:rsidRDefault="00331033" w:rsidP="008C43B0">
            <w:pPr>
              <w:pStyle w:val="Heading2"/>
              <w:rPr>
                <w:rFonts w:cstheme="majorHAnsi"/>
                <w:b/>
                <w:bCs w:val="0"/>
                <w:szCs w:val="20"/>
              </w:rPr>
            </w:pPr>
            <w:r>
              <w:rPr>
                <w:rFonts w:eastAsia="Times New Roman" w:cstheme="minorHAnsi"/>
                <w:color w:val="000000"/>
                <w:szCs w:val="20"/>
                <w:lang w:eastAsia="en-AU"/>
              </w:rPr>
              <w:t>Other</w:t>
            </w:r>
          </w:p>
        </w:tc>
        <w:tc>
          <w:tcPr>
            <w:tcW w:w="1724" w:type="pct"/>
          </w:tcPr>
          <w:p w14:paraId="2A4385B5" w14:textId="3F1D1AE1" w:rsidR="008C43B0" w:rsidRPr="00F71531"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b w:val="0"/>
                <w:bCs/>
              </w:rPr>
              <w:t>9.8</w:t>
            </w:r>
            <w:r w:rsidR="008C43B0">
              <w:rPr>
                <w:b w:val="0"/>
                <w:bCs/>
              </w:rPr>
              <w:t>%</w:t>
            </w:r>
          </w:p>
        </w:tc>
        <w:tc>
          <w:tcPr>
            <w:tcW w:w="1381" w:type="pct"/>
          </w:tcPr>
          <w:p w14:paraId="7B6D360F" w14:textId="2D404678" w:rsidR="008C43B0" w:rsidRPr="00F71531" w:rsidRDefault="00331033" w:rsidP="008C43B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10</w:t>
            </w:r>
          </w:p>
        </w:tc>
      </w:tr>
      <w:tr w:rsidR="0059232E" w:rsidRPr="00F71531" w14:paraId="70FADF01" w14:textId="77777777" w:rsidTr="008C43B0">
        <w:trPr>
          <w:trHeight w:val="170"/>
        </w:trPr>
        <w:tc>
          <w:tcPr>
            <w:cnfStyle w:val="001000000000" w:firstRow="0" w:lastRow="0" w:firstColumn="1" w:lastColumn="0" w:oddVBand="0" w:evenVBand="0" w:oddHBand="0" w:evenHBand="0" w:firstRowFirstColumn="0" w:firstRowLastColumn="0" w:lastRowFirstColumn="0" w:lastRowLastColumn="0"/>
            <w:tcW w:w="1895" w:type="pct"/>
          </w:tcPr>
          <w:p w14:paraId="46ED503A" w14:textId="4F6EBD37" w:rsidR="0059232E" w:rsidRPr="0059232E" w:rsidRDefault="0059232E" w:rsidP="008C43B0">
            <w:pPr>
              <w:pStyle w:val="Heading2"/>
              <w:rPr>
                <w:b/>
                <w:bCs w:val="0"/>
              </w:rPr>
            </w:pPr>
            <w:r w:rsidRPr="0059232E">
              <w:rPr>
                <w:b/>
                <w:bCs w:val="0"/>
              </w:rPr>
              <w:t>Total</w:t>
            </w:r>
          </w:p>
        </w:tc>
        <w:tc>
          <w:tcPr>
            <w:tcW w:w="1724" w:type="pct"/>
          </w:tcPr>
          <w:p w14:paraId="192BA301" w14:textId="5F14404A" w:rsidR="0059232E" w:rsidRPr="0059232E" w:rsidRDefault="0059232E" w:rsidP="008C43B0">
            <w:pPr>
              <w:pStyle w:val="Heading2"/>
              <w:cnfStyle w:val="000000000000" w:firstRow="0" w:lastRow="0" w:firstColumn="0" w:lastColumn="0" w:oddVBand="0" w:evenVBand="0" w:oddHBand="0" w:evenHBand="0" w:firstRowFirstColumn="0" w:firstRowLastColumn="0" w:lastRowFirstColumn="0" w:lastRowLastColumn="0"/>
            </w:pPr>
            <w:r w:rsidRPr="0059232E">
              <w:t>100%</w:t>
            </w:r>
          </w:p>
        </w:tc>
        <w:tc>
          <w:tcPr>
            <w:tcW w:w="1381" w:type="pct"/>
          </w:tcPr>
          <w:p w14:paraId="3A19205A" w14:textId="41A166CC" w:rsidR="0059232E" w:rsidRPr="0059232E" w:rsidRDefault="00331033" w:rsidP="008C43B0">
            <w:pPr>
              <w:pStyle w:val="Heading2"/>
              <w:cnfStyle w:val="000000000000" w:firstRow="0" w:lastRow="0" w:firstColumn="0" w:lastColumn="0" w:oddVBand="0" w:evenVBand="0" w:oddHBand="0" w:evenHBand="0" w:firstRowFirstColumn="0" w:firstRowLastColumn="0" w:lastRowFirstColumn="0" w:lastRowLastColumn="0"/>
              <w:rPr>
                <w:rFonts w:cstheme="majorHAnsi"/>
                <w:szCs w:val="20"/>
              </w:rPr>
            </w:pPr>
            <w:r>
              <w:rPr>
                <w:rFonts w:cstheme="majorHAnsi"/>
                <w:szCs w:val="20"/>
              </w:rPr>
              <w:t>102</w:t>
            </w:r>
          </w:p>
        </w:tc>
      </w:tr>
    </w:tbl>
    <w:p w14:paraId="55F6550E" w14:textId="77777777" w:rsidR="00E01ABB" w:rsidRDefault="00E01ABB" w:rsidP="001D00AD">
      <w:pPr>
        <w:spacing w:after="0"/>
        <w:rPr>
          <w:b/>
          <w:bCs/>
          <w:color w:val="7DB08C" w:themeColor="text2"/>
        </w:rPr>
      </w:pPr>
    </w:p>
    <w:p w14:paraId="6C696BA4" w14:textId="77777777" w:rsidR="00E01ABB" w:rsidRDefault="00E01ABB" w:rsidP="001D00AD">
      <w:pPr>
        <w:spacing w:after="0"/>
        <w:rPr>
          <w:b/>
          <w:bCs/>
          <w:color w:val="7DB08C" w:themeColor="text2"/>
        </w:rPr>
      </w:pPr>
    </w:p>
    <w:p w14:paraId="00016A9E" w14:textId="77777777" w:rsidR="00157340" w:rsidRDefault="00157340" w:rsidP="00291DA6">
      <w:pPr>
        <w:spacing w:after="0"/>
        <w:rPr>
          <w:b/>
          <w:bCs/>
          <w:color w:val="7DB08C" w:themeColor="text2"/>
        </w:rPr>
      </w:pPr>
    </w:p>
    <w:p w14:paraId="360B74E9" w14:textId="77777777" w:rsidR="00E6052F" w:rsidRDefault="00E6052F" w:rsidP="00291DA6">
      <w:pPr>
        <w:spacing w:after="0"/>
        <w:rPr>
          <w:b/>
          <w:bCs/>
          <w:color w:val="7DB08C" w:themeColor="text2"/>
        </w:rPr>
      </w:pPr>
    </w:p>
    <w:p w14:paraId="002E5D01" w14:textId="77777777" w:rsidR="00E6052F" w:rsidRDefault="00E6052F" w:rsidP="00291DA6">
      <w:pPr>
        <w:spacing w:after="0"/>
        <w:rPr>
          <w:b/>
          <w:bCs/>
          <w:color w:val="7DB08C" w:themeColor="text2"/>
        </w:rPr>
      </w:pPr>
    </w:p>
    <w:p w14:paraId="19A21DD5" w14:textId="77777777" w:rsidR="00E6052F" w:rsidRDefault="00E6052F" w:rsidP="00291DA6">
      <w:pPr>
        <w:spacing w:after="0"/>
        <w:rPr>
          <w:b/>
          <w:bCs/>
          <w:color w:val="7DB08C" w:themeColor="text2"/>
        </w:rPr>
      </w:pPr>
    </w:p>
    <w:p w14:paraId="0EF4FA55" w14:textId="77777777" w:rsidR="00E6052F" w:rsidRDefault="00E6052F" w:rsidP="00291DA6">
      <w:pPr>
        <w:spacing w:after="0"/>
        <w:rPr>
          <w:b/>
          <w:bCs/>
          <w:color w:val="7DB08C" w:themeColor="text2"/>
        </w:rPr>
      </w:pPr>
    </w:p>
    <w:p w14:paraId="5B3E6A97" w14:textId="77777777" w:rsidR="00E6052F" w:rsidRDefault="00E6052F" w:rsidP="00291DA6">
      <w:pPr>
        <w:spacing w:after="0"/>
        <w:rPr>
          <w:b/>
          <w:bCs/>
          <w:color w:val="7DB08C" w:themeColor="text2"/>
        </w:rPr>
      </w:pPr>
    </w:p>
    <w:p w14:paraId="0C94A5DF" w14:textId="77777777" w:rsidR="00E6052F" w:rsidRDefault="00E6052F" w:rsidP="00291DA6">
      <w:pPr>
        <w:spacing w:after="0"/>
        <w:rPr>
          <w:b/>
          <w:bCs/>
          <w:color w:val="7DB08C" w:themeColor="text2"/>
        </w:rPr>
      </w:pPr>
    </w:p>
    <w:p w14:paraId="0B1A9443" w14:textId="77777777" w:rsidR="00E6052F" w:rsidRDefault="00E6052F" w:rsidP="00291DA6">
      <w:pPr>
        <w:spacing w:after="0"/>
        <w:rPr>
          <w:b/>
          <w:bCs/>
          <w:color w:val="7DB08C" w:themeColor="text2"/>
        </w:rPr>
      </w:pPr>
    </w:p>
    <w:p w14:paraId="526DFA35" w14:textId="77777777" w:rsidR="00C65CF1" w:rsidRDefault="00C65CF1" w:rsidP="00291DA6">
      <w:pPr>
        <w:spacing w:after="0"/>
        <w:rPr>
          <w:b/>
          <w:bCs/>
          <w:color w:val="7DB08C" w:themeColor="text2"/>
        </w:rPr>
      </w:pPr>
    </w:p>
    <w:p w14:paraId="13BE997C" w14:textId="77777777" w:rsidR="008C43B0" w:rsidRDefault="008C43B0" w:rsidP="00291DA6">
      <w:pPr>
        <w:spacing w:after="0"/>
        <w:rPr>
          <w:b/>
          <w:bCs/>
          <w:color w:val="7DB08C" w:themeColor="text2"/>
        </w:rPr>
      </w:pPr>
    </w:p>
    <w:tbl>
      <w:tblPr>
        <w:tblStyle w:val="GridTable4-Accent2"/>
        <w:tblpPr w:leftFromText="180" w:rightFromText="180" w:vertAnchor="text" w:horzAnchor="margin" w:tblpY="659"/>
        <w:tblW w:w="0" w:type="auto"/>
        <w:tblLook w:val="04A0" w:firstRow="1" w:lastRow="0" w:firstColumn="1" w:lastColumn="0" w:noHBand="0" w:noVBand="1"/>
      </w:tblPr>
      <w:tblGrid>
        <w:gridCol w:w="4348"/>
        <w:gridCol w:w="895"/>
        <w:gridCol w:w="962"/>
        <w:gridCol w:w="2461"/>
        <w:gridCol w:w="1790"/>
      </w:tblGrid>
      <w:tr w:rsidR="00486820" w:rsidRPr="0014683A" w14:paraId="19530D69" w14:textId="77777777" w:rsidTr="00486820">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noWrap/>
            <w:hideMark/>
          </w:tcPr>
          <w:p w14:paraId="6DC77056" w14:textId="77777777" w:rsidR="00486820" w:rsidRPr="001D00AD" w:rsidRDefault="00486820" w:rsidP="00486820">
            <w:pPr>
              <w:pStyle w:val="Heading2"/>
              <w:rPr>
                <w:b/>
                <w:bCs w:val="0"/>
              </w:rPr>
            </w:pPr>
            <w:r>
              <w:rPr>
                <w:b/>
                <w:bCs w:val="0"/>
              </w:rPr>
              <w:t>Identity</w:t>
            </w:r>
          </w:p>
        </w:tc>
        <w:tc>
          <w:tcPr>
            <w:tcW w:w="0" w:type="auto"/>
            <w:noWrap/>
            <w:hideMark/>
          </w:tcPr>
          <w:p w14:paraId="172D8BCE" w14:textId="77777777" w:rsidR="00486820" w:rsidRPr="001D00AD" w:rsidRDefault="00486820"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25" w:name="_Toc198709757"/>
            <w:r w:rsidRPr="001D00AD">
              <w:rPr>
                <w:b/>
                <w:bCs w:val="0"/>
              </w:rPr>
              <w:t>Yes %</w:t>
            </w:r>
            <w:bookmarkEnd w:id="25"/>
          </w:p>
        </w:tc>
        <w:tc>
          <w:tcPr>
            <w:tcW w:w="0" w:type="auto"/>
          </w:tcPr>
          <w:p w14:paraId="49591B5A" w14:textId="77777777" w:rsidR="00486820" w:rsidRPr="001D00AD" w:rsidRDefault="00486820"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26" w:name="_Toc198709758"/>
            <w:r w:rsidRPr="001D00AD">
              <w:rPr>
                <w:b/>
                <w:bCs w:val="0"/>
              </w:rPr>
              <w:t>Yes count</w:t>
            </w:r>
            <w:bookmarkEnd w:id="26"/>
          </w:p>
        </w:tc>
        <w:tc>
          <w:tcPr>
            <w:tcW w:w="0" w:type="auto"/>
            <w:noWrap/>
            <w:hideMark/>
          </w:tcPr>
          <w:p w14:paraId="7A7B2A67" w14:textId="77777777" w:rsidR="00486820" w:rsidRPr="001D00AD" w:rsidRDefault="00486820"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27" w:name="_Toc198709761"/>
            <w:r w:rsidRPr="001D00AD">
              <w:rPr>
                <w:b/>
                <w:bCs w:val="0"/>
              </w:rPr>
              <w:t>No / Prefer not to say %</w:t>
            </w:r>
            <w:bookmarkEnd w:id="27"/>
          </w:p>
        </w:tc>
        <w:tc>
          <w:tcPr>
            <w:tcW w:w="0" w:type="auto"/>
          </w:tcPr>
          <w:p w14:paraId="6216A209" w14:textId="77777777" w:rsidR="00486820" w:rsidRPr="001D00AD" w:rsidRDefault="00486820" w:rsidP="00486820">
            <w:pPr>
              <w:pStyle w:val="Heading2"/>
              <w:cnfStyle w:val="100000000000" w:firstRow="1" w:lastRow="0" w:firstColumn="0" w:lastColumn="0" w:oddVBand="0" w:evenVBand="0" w:oddHBand="0" w:evenHBand="0" w:firstRowFirstColumn="0" w:firstRowLastColumn="0" w:lastRowFirstColumn="0" w:lastRowLastColumn="0"/>
              <w:rPr>
                <w:b/>
                <w:bCs w:val="0"/>
              </w:rPr>
            </w:pPr>
            <w:bookmarkStart w:id="28" w:name="_Toc198709762"/>
            <w:r w:rsidRPr="001D00AD">
              <w:rPr>
                <w:b/>
                <w:bCs w:val="0"/>
              </w:rPr>
              <w:t>No / Prefer not to say count</w:t>
            </w:r>
            <w:bookmarkEnd w:id="28"/>
          </w:p>
        </w:tc>
      </w:tr>
      <w:tr w:rsidR="00486820" w:rsidRPr="0014683A" w14:paraId="2B751099" w14:textId="77777777" w:rsidTr="00486820">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22363C54" w14:textId="77777777" w:rsidR="00486820" w:rsidRPr="00BC5869" w:rsidRDefault="00486820" w:rsidP="00486820">
            <w:pPr>
              <w:pStyle w:val="Heading2"/>
              <w:rPr>
                <w:rFonts w:cstheme="majorHAnsi"/>
                <w:bCs w:val="0"/>
                <w:szCs w:val="20"/>
              </w:rPr>
            </w:pPr>
            <w:bookmarkStart w:id="29" w:name="_Toc198709763"/>
            <w:r w:rsidRPr="00BC5869">
              <w:rPr>
                <w:rFonts w:cstheme="majorHAnsi"/>
                <w:bCs w:val="0"/>
                <w:szCs w:val="20"/>
              </w:rPr>
              <w:t>A person living with disability and/or someone caring for a person living with disability</w:t>
            </w:r>
            <w:bookmarkEnd w:id="29"/>
          </w:p>
        </w:tc>
        <w:tc>
          <w:tcPr>
            <w:tcW w:w="0" w:type="auto"/>
            <w:hideMark/>
          </w:tcPr>
          <w:p w14:paraId="15B52B6C" w14:textId="5E69003B" w:rsidR="00486820" w:rsidRPr="00BC5869"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bookmarkStart w:id="30" w:name="_Toc198709764"/>
            <w:r>
              <w:rPr>
                <w:rFonts w:cstheme="majorHAnsi"/>
                <w:b w:val="0"/>
                <w:szCs w:val="20"/>
              </w:rPr>
              <w:t>21.57</w:t>
            </w:r>
            <w:r w:rsidR="00486820">
              <w:rPr>
                <w:rFonts w:cstheme="majorHAnsi"/>
                <w:b w:val="0"/>
                <w:szCs w:val="20"/>
              </w:rPr>
              <w:t>%</w:t>
            </w:r>
            <w:bookmarkEnd w:id="30"/>
          </w:p>
        </w:tc>
        <w:tc>
          <w:tcPr>
            <w:tcW w:w="0" w:type="auto"/>
          </w:tcPr>
          <w:p w14:paraId="624F9DF5" w14:textId="733AFFDE" w:rsidR="00486820" w:rsidRPr="0059232E"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22</w:t>
            </w:r>
          </w:p>
        </w:tc>
        <w:tc>
          <w:tcPr>
            <w:tcW w:w="0" w:type="auto"/>
            <w:hideMark/>
          </w:tcPr>
          <w:p w14:paraId="236BA409" w14:textId="131B4926" w:rsidR="00486820" w:rsidRPr="00BC5869"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bookmarkStart w:id="31" w:name="_Toc198709768"/>
            <w:r>
              <w:rPr>
                <w:rFonts w:cstheme="majorHAnsi"/>
                <w:b w:val="0"/>
                <w:szCs w:val="20"/>
              </w:rPr>
              <w:t>78.43</w:t>
            </w:r>
            <w:r w:rsidR="00486820" w:rsidRPr="00BC5869">
              <w:rPr>
                <w:rFonts w:cstheme="majorHAnsi"/>
                <w:b w:val="0"/>
                <w:szCs w:val="20"/>
              </w:rPr>
              <w:t>%</w:t>
            </w:r>
            <w:bookmarkEnd w:id="31"/>
          </w:p>
        </w:tc>
        <w:tc>
          <w:tcPr>
            <w:tcW w:w="0" w:type="auto"/>
          </w:tcPr>
          <w:p w14:paraId="7380B38D" w14:textId="2986DD70" w:rsidR="00486820" w:rsidRPr="0059232E"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80</w:t>
            </w:r>
          </w:p>
        </w:tc>
      </w:tr>
      <w:tr w:rsidR="00486820" w:rsidRPr="0014683A" w14:paraId="5C62DC6C" w14:textId="77777777" w:rsidTr="00486820">
        <w:trPr>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450A9878" w14:textId="77777777" w:rsidR="00486820" w:rsidRPr="00BC5869" w:rsidRDefault="00486820" w:rsidP="00486820">
            <w:pPr>
              <w:pStyle w:val="Heading2"/>
              <w:rPr>
                <w:rFonts w:cstheme="majorHAnsi"/>
                <w:bCs w:val="0"/>
                <w:szCs w:val="20"/>
              </w:rPr>
            </w:pPr>
            <w:bookmarkStart w:id="32" w:name="_Toc198709770"/>
            <w:r w:rsidRPr="00BC5869">
              <w:rPr>
                <w:rFonts w:cstheme="majorHAnsi"/>
                <w:bCs w:val="0"/>
                <w:szCs w:val="20"/>
              </w:rPr>
              <w:t>An Aboriginal and/or Torres Strait Islander person</w:t>
            </w:r>
            <w:bookmarkEnd w:id="32"/>
          </w:p>
        </w:tc>
        <w:tc>
          <w:tcPr>
            <w:tcW w:w="0" w:type="auto"/>
          </w:tcPr>
          <w:p w14:paraId="42881A19" w14:textId="7EE5E8B4" w:rsidR="00486820" w:rsidRPr="00BC5869" w:rsidRDefault="00331033"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r>
              <w:rPr>
                <w:rFonts w:cstheme="majorHAnsi"/>
                <w:b w:val="0"/>
                <w:szCs w:val="20"/>
              </w:rPr>
              <w:t>2.94</w:t>
            </w:r>
            <w:r w:rsidR="0059232E">
              <w:rPr>
                <w:rFonts w:cstheme="majorHAnsi"/>
                <w:b w:val="0"/>
                <w:szCs w:val="20"/>
              </w:rPr>
              <w:t>%</w:t>
            </w:r>
          </w:p>
        </w:tc>
        <w:tc>
          <w:tcPr>
            <w:tcW w:w="0" w:type="auto"/>
          </w:tcPr>
          <w:p w14:paraId="7A5DF723" w14:textId="604D203D" w:rsidR="00486820" w:rsidRPr="0059232E" w:rsidRDefault="00331033"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r>
              <w:rPr>
                <w:rFonts w:cstheme="majorHAnsi"/>
                <w:b w:val="0"/>
                <w:szCs w:val="20"/>
              </w:rPr>
              <w:t>3</w:t>
            </w:r>
          </w:p>
        </w:tc>
        <w:tc>
          <w:tcPr>
            <w:tcW w:w="0" w:type="auto"/>
          </w:tcPr>
          <w:p w14:paraId="01DEF38D" w14:textId="226C3529" w:rsidR="00486820" w:rsidRPr="00BC5869" w:rsidRDefault="00331033"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r>
              <w:rPr>
                <w:rFonts w:cstheme="majorHAnsi"/>
                <w:b w:val="0"/>
                <w:szCs w:val="20"/>
              </w:rPr>
              <w:t>97.06</w:t>
            </w:r>
            <w:r w:rsidR="00486820">
              <w:rPr>
                <w:rFonts w:cstheme="majorHAnsi"/>
                <w:b w:val="0"/>
                <w:szCs w:val="20"/>
              </w:rPr>
              <w:t>%</w:t>
            </w:r>
          </w:p>
        </w:tc>
        <w:tc>
          <w:tcPr>
            <w:tcW w:w="0" w:type="auto"/>
          </w:tcPr>
          <w:p w14:paraId="6132292F" w14:textId="10EE29DF" w:rsidR="00486820" w:rsidRPr="0059232E" w:rsidRDefault="00331033"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r>
              <w:rPr>
                <w:rFonts w:cstheme="majorHAnsi"/>
                <w:b w:val="0"/>
                <w:szCs w:val="20"/>
              </w:rPr>
              <w:t>99</w:t>
            </w:r>
          </w:p>
        </w:tc>
      </w:tr>
      <w:tr w:rsidR="00486820" w:rsidRPr="0014683A" w14:paraId="444D564F" w14:textId="77777777" w:rsidTr="00486820">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0" w:type="auto"/>
            <w:hideMark/>
          </w:tcPr>
          <w:p w14:paraId="57AEFEBD" w14:textId="77777777" w:rsidR="00486820" w:rsidRPr="00BC5869" w:rsidRDefault="00486820" w:rsidP="00486820">
            <w:pPr>
              <w:pStyle w:val="Heading2"/>
              <w:rPr>
                <w:rFonts w:cstheme="majorHAnsi"/>
                <w:bCs w:val="0"/>
                <w:szCs w:val="20"/>
              </w:rPr>
            </w:pPr>
            <w:bookmarkStart w:id="33" w:name="_Toc198709777"/>
            <w:r w:rsidRPr="00BC5869">
              <w:rPr>
                <w:rFonts w:cstheme="majorHAnsi"/>
                <w:bCs w:val="0"/>
                <w:szCs w:val="20"/>
              </w:rPr>
              <w:t>A person who identifies as LGBTQIA</w:t>
            </w:r>
            <w:bookmarkEnd w:id="33"/>
          </w:p>
        </w:tc>
        <w:tc>
          <w:tcPr>
            <w:tcW w:w="0" w:type="auto"/>
          </w:tcPr>
          <w:p w14:paraId="6F6F7AE3" w14:textId="07D5CC98" w:rsidR="00486820" w:rsidRPr="00BC5869"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2.94</w:t>
            </w:r>
            <w:r w:rsidR="0059232E">
              <w:rPr>
                <w:rFonts w:cstheme="majorHAnsi"/>
                <w:b w:val="0"/>
                <w:szCs w:val="20"/>
              </w:rPr>
              <w:t>%</w:t>
            </w:r>
          </w:p>
        </w:tc>
        <w:tc>
          <w:tcPr>
            <w:tcW w:w="0" w:type="auto"/>
          </w:tcPr>
          <w:p w14:paraId="22CA5BB1" w14:textId="6B52C259" w:rsidR="00486820" w:rsidRPr="0059232E"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3</w:t>
            </w:r>
          </w:p>
        </w:tc>
        <w:tc>
          <w:tcPr>
            <w:tcW w:w="0" w:type="auto"/>
          </w:tcPr>
          <w:p w14:paraId="482C4747" w14:textId="53FFA22A" w:rsidR="00486820" w:rsidRPr="00BC5869"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97.06</w:t>
            </w:r>
            <w:r w:rsidR="00486820">
              <w:rPr>
                <w:rFonts w:cstheme="majorHAnsi"/>
                <w:b w:val="0"/>
                <w:szCs w:val="20"/>
              </w:rPr>
              <w:t>%</w:t>
            </w:r>
          </w:p>
        </w:tc>
        <w:tc>
          <w:tcPr>
            <w:tcW w:w="0" w:type="auto"/>
          </w:tcPr>
          <w:p w14:paraId="65B74E8D" w14:textId="4FBCCE5F" w:rsidR="00486820" w:rsidRPr="0059232E" w:rsidRDefault="00331033" w:rsidP="00486820">
            <w:pPr>
              <w:pStyle w:val="Heading2"/>
              <w:cnfStyle w:val="000000100000" w:firstRow="0" w:lastRow="0" w:firstColumn="0" w:lastColumn="0" w:oddVBand="0" w:evenVBand="0" w:oddHBand="1" w:evenHBand="0" w:firstRowFirstColumn="0" w:firstRowLastColumn="0" w:lastRowFirstColumn="0" w:lastRowLastColumn="0"/>
              <w:rPr>
                <w:rFonts w:cstheme="majorHAnsi"/>
                <w:b w:val="0"/>
                <w:szCs w:val="20"/>
              </w:rPr>
            </w:pPr>
            <w:r>
              <w:rPr>
                <w:rFonts w:cstheme="majorHAnsi"/>
                <w:b w:val="0"/>
                <w:szCs w:val="20"/>
              </w:rPr>
              <w:t>99</w:t>
            </w:r>
          </w:p>
        </w:tc>
      </w:tr>
      <w:tr w:rsidR="0059232E" w:rsidRPr="0014683A" w14:paraId="00AD3553" w14:textId="77777777" w:rsidTr="00486820">
        <w:trPr>
          <w:trHeight w:val="21"/>
        </w:trPr>
        <w:tc>
          <w:tcPr>
            <w:cnfStyle w:val="001000000000" w:firstRow="0" w:lastRow="0" w:firstColumn="1" w:lastColumn="0" w:oddVBand="0" w:evenVBand="0" w:oddHBand="0" w:evenHBand="0" w:firstRowFirstColumn="0" w:firstRowLastColumn="0" w:lastRowFirstColumn="0" w:lastRowLastColumn="0"/>
            <w:tcW w:w="0" w:type="auto"/>
          </w:tcPr>
          <w:p w14:paraId="422E73F4" w14:textId="22D9139D" w:rsidR="0059232E" w:rsidRPr="00BC5869" w:rsidRDefault="0059232E" w:rsidP="00486820">
            <w:pPr>
              <w:pStyle w:val="Heading2"/>
              <w:rPr>
                <w:rFonts w:cstheme="majorHAnsi"/>
                <w:bCs w:val="0"/>
                <w:szCs w:val="20"/>
              </w:rPr>
            </w:pPr>
            <w:r>
              <w:rPr>
                <w:rFonts w:cstheme="majorHAnsi"/>
                <w:bCs w:val="0"/>
                <w:szCs w:val="20"/>
              </w:rPr>
              <w:t>Total</w:t>
            </w:r>
          </w:p>
        </w:tc>
        <w:tc>
          <w:tcPr>
            <w:tcW w:w="0" w:type="auto"/>
          </w:tcPr>
          <w:p w14:paraId="0B2341F8" w14:textId="770A13DC" w:rsidR="0059232E" w:rsidRDefault="0039494A"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r>
              <w:rPr>
                <w:rFonts w:cstheme="majorHAnsi"/>
                <w:b w:val="0"/>
                <w:szCs w:val="20"/>
              </w:rPr>
              <w:t>100%</w:t>
            </w:r>
          </w:p>
        </w:tc>
        <w:tc>
          <w:tcPr>
            <w:tcW w:w="0" w:type="auto"/>
          </w:tcPr>
          <w:p w14:paraId="62A67C5E" w14:textId="1945EEFA" w:rsidR="0059232E" w:rsidRPr="0059232E" w:rsidRDefault="0059232E"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p>
        </w:tc>
        <w:tc>
          <w:tcPr>
            <w:tcW w:w="0" w:type="auto"/>
          </w:tcPr>
          <w:p w14:paraId="27FE019C" w14:textId="77777777" w:rsidR="0059232E" w:rsidRDefault="0059232E"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p>
        </w:tc>
        <w:tc>
          <w:tcPr>
            <w:tcW w:w="0" w:type="auto"/>
          </w:tcPr>
          <w:p w14:paraId="569080E2" w14:textId="77777777" w:rsidR="0059232E" w:rsidRPr="0059232E" w:rsidRDefault="0059232E" w:rsidP="00486820">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p>
        </w:tc>
      </w:tr>
    </w:tbl>
    <w:p w14:paraId="7AD737AE" w14:textId="77777777" w:rsidR="008C43B0" w:rsidRDefault="008C43B0" w:rsidP="00291DA6">
      <w:pPr>
        <w:spacing w:after="0"/>
        <w:rPr>
          <w:b/>
          <w:bCs/>
          <w:color w:val="7DB08C" w:themeColor="text2"/>
        </w:rPr>
      </w:pPr>
    </w:p>
    <w:p w14:paraId="675DEBFC" w14:textId="77777777" w:rsidR="00486820" w:rsidRDefault="00486820" w:rsidP="00291DA6">
      <w:pPr>
        <w:spacing w:after="0"/>
        <w:rPr>
          <w:b/>
          <w:bCs/>
          <w:color w:val="7DB08C" w:themeColor="text2"/>
        </w:rPr>
        <w:sectPr w:rsidR="00486820" w:rsidSect="00C65CF1">
          <w:footerReference w:type="default" r:id="rId35"/>
          <w:footerReference w:type="first" r:id="rId36"/>
          <w:pgSz w:w="11906" w:h="16838" w:code="9"/>
          <w:pgMar w:top="720" w:right="720" w:bottom="720" w:left="720" w:header="397" w:footer="510" w:gutter="0"/>
          <w:cols w:space="708"/>
          <w:docGrid w:linePitch="360"/>
        </w:sectPr>
      </w:pPr>
    </w:p>
    <w:p w14:paraId="1A9E826D" w14:textId="77777777" w:rsidR="005A210D" w:rsidRDefault="005A210D" w:rsidP="00291DA6">
      <w:pPr>
        <w:spacing w:after="0"/>
        <w:rPr>
          <w:b/>
          <w:bCs/>
          <w:color w:val="7DB08C" w:themeColor="text2"/>
        </w:rPr>
      </w:pPr>
    </w:p>
    <w:p w14:paraId="2DE75E03" w14:textId="77777777" w:rsidR="005A210D" w:rsidRDefault="005A210D" w:rsidP="00291DA6">
      <w:pPr>
        <w:spacing w:after="0"/>
        <w:rPr>
          <w:b/>
          <w:bCs/>
          <w:color w:val="7DB08C" w:themeColor="text2"/>
        </w:rPr>
      </w:pPr>
      <w:commentRangeStart w:id="34"/>
    </w:p>
    <w:p w14:paraId="3860BCAE" w14:textId="6B3E0824" w:rsidR="00C06364" w:rsidRPr="00742BAC" w:rsidRDefault="00C06364" w:rsidP="00C06364">
      <w:pPr>
        <w:pStyle w:val="Heading1"/>
      </w:pPr>
      <w:r>
        <w:t xml:space="preserve">Appendix 2: </w:t>
      </w:r>
      <w:r w:rsidR="001C25F3">
        <w:t>Feedback from engagement</w:t>
      </w:r>
      <w:commentRangeEnd w:id="34"/>
      <w:r w:rsidR="00B61A2D">
        <w:rPr>
          <w:rStyle w:val="CommentReference"/>
          <w:rFonts w:ascii="Calibri Light" w:hAnsi="Calibri Light" w:cstheme="minorBidi"/>
          <w:b w:val="0"/>
          <w:bCs w:val="0"/>
          <w:color w:val="000000" w:themeColor="text1"/>
        </w:rPr>
        <w:commentReference w:id="34"/>
      </w:r>
    </w:p>
    <w:p w14:paraId="71A00041" w14:textId="0ACA0BE7" w:rsidR="00C845F6" w:rsidRDefault="00767987" w:rsidP="00C845F6">
      <w:pPr>
        <w:spacing w:after="200"/>
        <w:rPr>
          <w:b/>
          <w:bCs/>
        </w:rPr>
      </w:pPr>
      <w:r w:rsidRPr="00767987">
        <w:t xml:space="preserve">Below is the feedback received from the engagement </w:t>
      </w:r>
      <w:r w:rsidR="00C845F6">
        <w:rPr>
          <w:b/>
          <w:bCs/>
        </w:rPr>
        <w:t xml:space="preserve">Question 2: Thanks for your response, do you care to expand? </w:t>
      </w:r>
    </w:p>
    <w:p w14:paraId="29A106BA" w14:textId="0D6CFB12" w:rsidR="00C845F6" w:rsidRPr="00021D81" w:rsidRDefault="00C845F6" w:rsidP="00C845F6">
      <w:pPr>
        <w:spacing w:after="200"/>
        <w:rPr>
          <w:bCs/>
        </w:rPr>
      </w:pPr>
      <w:r w:rsidRPr="00021D81">
        <w:rPr>
          <w:bCs/>
        </w:rPr>
        <w:t xml:space="preserve">This was a free text box that was not mandatory and </w:t>
      </w:r>
      <w:r w:rsidRPr="00944AB5">
        <w:rPr>
          <w:bCs/>
          <w:u w:val="single"/>
        </w:rPr>
        <w:t xml:space="preserve">only displayed for those who responded </w:t>
      </w:r>
      <w:r w:rsidR="00E05BA7" w:rsidRPr="00944AB5">
        <w:rPr>
          <w:b/>
          <w:u w:val="single"/>
        </w:rPr>
        <w:t>no</w:t>
      </w:r>
      <w:r w:rsidRPr="00944AB5">
        <w:rPr>
          <w:bCs/>
          <w:u w:val="single"/>
        </w:rPr>
        <w:t xml:space="preserve"> to the first question</w:t>
      </w:r>
      <w:r w:rsidR="00511EFD">
        <w:rPr>
          <w:bCs/>
        </w:rPr>
        <w:t xml:space="preserve"> ‘</w:t>
      </w:r>
      <w:r w:rsidR="00511EFD" w:rsidRPr="00511EFD">
        <w:rPr>
          <w:bCs/>
        </w:rPr>
        <w:t>Do you support the construction of a new public toilet at Loyola Reserve?</w:t>
      </w:r>
      <w:r w:rsidR="00511EFD">
        <w:rPr>
          <w:bCs/>
        </w:rPr>
        <w:t>’</w:t>
      </w:r>
      <w:r w:rsidRPr="00021D81">
        <w:rPr>
          <w:bCs/>
        </w:rPr>
        <w:t xml:space="preserve"> </w:t>
      </w:r>
      <w:r w:rsidR="00E05BA7">
        <w:rPr>
          <w:bCs/>
        </w:rPr>
        <w:t>34</w:t>
      </w:r>
      <w:r w:rsidRPr="00021D81">
        <w:rPr>
          <w:bCs/>
        </w:rPr>
        <w:t xml:space="preserve"> people responded to this question.</w:t>
      </w:r>
    </w:p>
    <w:tbl>
      <w:tblPr>
        <w:tblStyle w:val="ListTable2-Accent2"/>
        <w:tblW w:w="0" w:type="auto"/>
        <w:tblLook w:val="04A0" w:firstRow="1" w:lastRow="0" w:firstColumn="1" w:lastColumn="0" w:noHBand="0" w:noVBand="1"/>
      </w:tblPr>
      <w:tblGrid>
        <w:gridCol w:w="7669"/>
        <w:gridCol w:w="7729"/>
      </w:tblGrid>
      <w:tr w:rsidR="00A73036" w:rsidRPr="00511EFD" w14:paraId="4E7085C8" w14:textId="77777777" w:rsidTr="00511E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BD819C" w14:textId="101744B1" w:rsidR="00A73036" w:rsidRPr="00511EFD" w:rsidRDefault="00A73036" w:rsidP="00511EFD">
            <w:pPr>
              <w:spacing w:after="200"/>
              <w:rPr>
                <w:b w:val="0"/>
                <w:bCs w:val="0"/>
                <w:szCs w:val="20"/>
              </w:rPr>
            </w:pPr>
            <w:r w:rsidRPr="00511EFD">
              <w:rPr>
                <w:rFonts w:ascii="Aptos Narrow" w:hAnsi="Aptos Narrow"/>
                <w:b w:val="0"/>
                <w:bCs w:val="0"/>
                <w:color w:val="000000"/>
                <w:szCs w:val="20"/>
              </w:rPr>
              <w:t>A toilet in this old park is not a good idea and is not required. There is high drug use in the immediate area which will only increase with a toilet/secluded shelter available. A toilet will dramatically increase patronage of the park, increasing traffic congestion along Loyola Road. There is already a high degree of risk associated with passengers (children) getting into/out of cars. With both sides of Loyola Road with parked cars, the road is very narrow. There is no pedestrian crossing or traffic management along this section of the road. Hoons do burn outs and speed along this road practically every day. A toilet in this park is a bad idea.</w:t>
            </w:r>
          </w:p>
        </w:tc>
        <w:tc>
          <w:tcPr>
            <w:tcW w:w="0" w:type="auto"/>
          </w:tcPr>
          <w:p w14:paraId="265A6043" w14:textId="7E016AF6" w:rsidR="00A73036" w:rsidRPr="00511EFD" w:rsidRDefault="00A73036" w:rsidP="00511EFD">
            <w:pPr>
              <w:spacing w:after="0" w:line="240" w:lineRule="auto"/>
              <w:cnfStyle w:val="100000000000" w:firstRow="1" w:lastRow="0" w:firstColumn="0" w:lastColumn="0" w:oddVBand="0" w:evenVBand="0" w:oddHBand="0" w:evenHBand="0" w:firstRowFirstColumn="0" w:firstRowLastColumn="0" w:lastRowFirstColumn="0" w:lastRowLastColumn="0"/>
              <w:rPr>
                <w:rFonts w:ascii="Aptos Narrow" w:hAnsi="Aptos Narrow"/>
                <w:b w:val="0"/>
                <w:bCs w:val="0"/>
                <w:color w:val="000000"/>
                <w:szCs w:val="20"/>
              </w:rPr>
            </w:pPr>
            <w:r w:rsidRPr="00511EFD">
              <w:rPr>
                <w:rFonts w:ascii="Aptos Narrow" w:hAnsi="Aptos Narrow"/>
                <w:b w:val="0"/>
                <w:bCs w:val="0"/>
                <w:color w:val="000000"/>
                <w:szCs w:val="20"/>
              </w:rPr>
              <w:t xml:space="preserve">It's </w:t>
            </w:r>
            <w:r w:rsidR="00511EFD" w:rsidRPr="00511EFD">
              <w:rPr>
                <w:rFonts w:ascii="Aptos Narrow" w:hAnsi="Aptos Narrow"/>
                <w:b w:val="0"/>
                <w:bCs w:val="0"/>
                <w:color w:val="000000"/>
                <w:szCs w:val="20"/>
              </w:rPr>
              <w:t>too</w:t>
            </w:r>
            <w:r w:rsidRPr="00511EFD">
              <w:rPr>
                <w:rFonts w:ascii="Aptos Narrow" w:hAnsi="Aptos Narrow"/>
                <w:b w:val="0"/>
                <w:bCs w:val="0"/>
                <w:color w:val="000000"/>
                <w:szCs w:val="20"/>
              </w:rPr>
              <w:t xml:space="preserve"> close to residential housing.</w:t>
            </w:r>
          </w:p>
          <w:p w14:paraId="24222EF7" w14:textId="77777777" w:rsidR="00A73036" w:rsidRPr="00511EFD" w:rsidRDefault="00A73036" w:rsidP="00511EFD">
            <w:pPr>
              <w:spacing w:after="200"/>
              <w:cnfStyle w:val="100000000000" w:firstRow="1" w:lastRow="0" w:firstColumn="0" w:lastColumn="0" w:oddVBand="0" w:evenVBand="0" w:oddHBand="0" w:evenHBand="0" w:firstRowFirstColumn="0" w:firstRowLastColumn="0" w:lastRowFirstColumn="0" w:lastRowLastColumn="0"/>
              <w:rPr>
                <w:b w:val="0"/>
                <w:bCs w:val="0"/>
                <w:szCs w:val="20"/>
              </w:rPr>
            </w:pPr>
          </w:p>
        </w:tc>
      </w:tr>
      <w:tr w:rsidR="00A73036" w:rsidRPr="00511EFD" w14:paraId="6C268824"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C93182" w14:textId="7474A9E3" w:rsidR="00A73036" w:rsidRPr="00511EFD" w:rsidRDefault="00511EFD" w:rsidP="00511EFD">
            <w:pPr>
              <w:spacing w:after="200"/>
              <w:rPr>
                <w:b w:val="0"/>
                <w:bCs w:val="0"/>
                <w:szCs w:val="20"/>
              </w:rPr>
            </w:pPr>
            <w:r w:rsidRPr="00511EFD">
              <w:rPr>
                <w:rFonts w:ascii="Aptos Narrow" w:hAnsi="Aptos Narrow"/>
                <w:b w:val="0"/>
                <w:bCs w:val="0"/>
                <w:color w:val="000000"/>
                <w:szCs w:val="20"/>
              </w:rPr>
              <w:t>Anti-social</w:t>
            </w:r>
            <w:r w:rsidR="00A73036" w:rsidRPr="00511EFD">
              <w:rPr>
                <w:rFonts w:ascii="Aptos Narrow" w:hAnsi="Aptos Narrow"/>
                <w:b w:val="0"/>
                <w:bCs w:val="0"/>
                <w:color w:val="000000"/>
                <w:szCs w:val="20"/>
              </w:rPr>
              <w:t xml:space="preserve"> </w:t>
            </w:r>
            <w:r w:rsidRPr="00511EFD">
              <w:rPr>
                <w:rFonts w:ascii="Aptos Narrow" w:hAnsi="Aptos Narrow"/>
                <w:b w:val="0"/>
                <w:bCs w:val="0"/>
                <w:color w:val="000000"/>
                <w:szCs w:val="20"/>
              </w:rPr>
              <w:t>behaviours</w:t>
            </w:r>
            <w:r w:rsidR="00A73036" w:rsidRPr="00511EFD">
              <w:rPr>
                <w:rFonts w:ascii="Aptos Narrow" w:hAnsi="Aptos Narrow"/>
                <w:b w:val="0"/>
                <w:bCs w:val="0"/>
                <w:color w:val="000000"/>
                <w:szCs w:val="20"/>
              </w:rPr>
              <w:t xml:space="preserve"> that require privacy will be drawn to the park. Non local users will be drawn to the park. Increase in free rubbish, including drug use paraphernalia, further damage to existing gardens and structures, graffiti. Parking congestion in adjoining streets. Motorbike users already do enough damage.</w:t>
            </w:r>
          </w:p>
        </w:tc>
        <w:tc>
          <w:tcPr>
            <w:tcW w:w="0" w:type="auto"/>
          </w:tcPr>
          <w:p w14:paraId="70C26F2E" w14:textId="19176626"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It's a park for local </w:t>
            </w:r>
            <w:r w:rsidR="00511EFD" w:rsidRPr="00511EFD">
              <w:rPr>
                <w:rFonts w:ascii="Aptos Narrow" w:hAnsi="Aptos Narrow"/>
                <w:color w:val="000000"/>
                <w:szCs w:val="20"/>
              </w:rPr>
              <w:t>people;</w:t>
            </w:r>
            <w:r w:rsidRPr="00511EFD">
              <w:rPr>
                <w:rFonts w:ascii="Aptos Narrow" w:hAnsi="Aptos Narrow"/>
                <w:color w:val="000000"/>
                <w:szCs w:val="20"/>
              </w:rPr>
              <w:t xml:space="preserve"> we can go home if we need a bathroom.  Please put a public toilet near the 7 11 on Duncans Road for people to use.</w:t>
            </w:r>
          </w:p>
          <w:p w14:paraId="3A7D18A0" w14:textId="77777777" w:rsidR="00A73036" w:rsidRPr="00511EFD" w:rsidRDefault="00A73036" w:rsidP="00511EFD">
            <w:pPr>
              <w:spacing w:after="200"/>
              <w:cnfStyle w:val="000000100000" w:firstRow="0" w:lastRow="0" w:firstColumn="0" w:lastColumn="0" w:oddVBand="0" w:evenVBand="0" w:oddHBand="1" w:evenHBand="0" w:firstRowFirstColumn="0" w:firstRowLastColumn="0" w:lastRowFirstColumn="0" w:lastRowLastColumn="0"/>
              <w:rPr>
                <w:szCs w:val="20"/>
              </w:rPr>
            </w:pPr>
          </w:p>
        </w:tc>
      </w:tr>
      <w:tr w:rsidR="00A73036" w:rsidRPr="00511EFD" w14:paraId="58AAD4F4"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1D41BB00" w14:textId="59FBD761" w:rsidR="00A73036" w:rsidRPr="00511EFD" w:rsidRDefault="00A73036" w:rsidP="00511EFD">
            <w:pPr>
              <w:spacing w:after="200"/>
              <w:rPr>
                <w:b w:val="0"/>
                <w:bCs w:val="0"/>
                <w:szCs w:val="20"/>
              </w:rPr>
            </w:pPr>
            <w:r w:rsidRPr="00511EFD">
              <w:rPr>
                <w:rFonts w:ascii="Aptos Narrow" w:hAnsi="Aptos Narrow"/>
                <w:b w:val="0"/>
                <w:bCs w:val="0"/>
                <w:color w:val="000000"/>
                <w:szCs w:val="20"/>
              </w:rPr>
              <w:t xml:space="preserve">As a resident of Loyola Rd for over 36 years I have seen the decline in social </w:t>
            </w:r>
            <w:r w:rsidR="00511EFD" w:rsidRPr="00511EFD">
              <w:rPr>
                <w:rFonts w:ascii="Aptos Narrow" w:hAnsi="Aptos Narrow"/>
                <w:b w:val="0"/>
                <w:bCs w:val="0"/>
                <w:color w:val="000000"/>
                <w:szCs w:val="20"/>
              </w:rPr>
              <w:t>behaviour</w:t>
            </w:r>
            <w:r w:rsidRPr="00511EFD">
              <w:rPr>
                <w:rFonts w:ascii="Aptos Narrow" w:hAnsi="Aptos Narrow"/>
                <w:b w:val="0"/>
                <w:bCs w:val="0"/>
                <w:color w:val="000000"/>
                <w:szCs w:val="20"/>
              </w:rPr>
              <w:t xml:space="preserve"> in the </w:t>
            </w:r>
            <w:r w:rsidR="00511EFD" w:rsidRPr="00511EFD">
              <w:rPr>
                <w:rFonts w:ascii="Aptos Narrow" w:hAnsi="Aptos Narrow"/>
                <w:b w:val="0"/>
                <w:bCs w:val="0"/>
                <w:color w:val="000000"/>
                <w:szCs w:val="20"/>
              </w:rPr>
              <w:t>park,</w:t>
            </w:r>
            <w:r w:rsidRPr="00511EFD">
              <w:rPr>
                <w:rFonts w:ascii="Aptos Narrow" w:hAnsi="Aptos Narrow"/>
                <w:b w:val="0"/>
                <w:bCs w:val="0"/>
                <w:color w:val="000000"/>
                <w:szCs w:val="20"/>
              </w:rPr>
              <w:t xml:space="preserve"> and it seems that the only people using the park are teenagers on motor bikes ICE/Elect and drug users. The bottom end of Loyola Rd has some of the most undesirable Riff Raff observed cutting up the park </w:t>
            </w:r>
            <w:r w:rsidR="00511EFD" w:rsidRPr="00511EFD">
              <w:rPr>
                <w:rFonts w:ascii="Aptos Narrow" w:hAnsi="Aptos Narrow"/>
                <w:b w:val="0"/>
                <w:bCs w:val="0"/>
                <w:color w:val="000000"/>
                <w:szCs w:val="20"/>
              </w:rPr>
              <w:t>harassing</w:t>
            </w:r>
            <w:r w:rsidRPr="00511EFD">
              <w:rPr>
                <w:rFonts w:ascii="Aptos Narrow" w:hAnsi="Aptos Narrow"/>
                <w:b w:val="0"/>
                <w:bCs w:val="0"/>
                <w:color w:val="000000"/>
                <w:szCs w:val="20"/>
              </w:rPr>
              <w:t xml:space="preserve"> residents with illegal </w:t>
            </w:r>
            <w:r w:rsidR="00511EFD" w:rsidRPr="00511EFD">
              <w:rPr>
                <w:rFonts w:ascii="Aptos Narrow" w:hAnsi="Aptos Narrow"/>
                <w:b w:val="0"/>
                <w:bCs w:val="0"/>
                <w:color w:val="000000"/>
                <w:szCs w:val="20"/>
              </w:rPr>
              <w:t>behaviour</w:t>
            </w:r>
            <w:r w:rsidRPr="00511EFD">
              <w:rPr>
                <w:rFonts w:ascii="Aptos Narrow" w:hAnsi="Aptos Narrow"/>
                <w:b w:val="0"/>
                <w:bCs w:val="0"/>
                <w:color w:val="000000"/>
                <w:szCs w:val="20"/>
              </w:rPr>
              <w:t xml:space="preserve"> and antisocial acts and the only one to benefit from </w:t>
            </w:r>
            <w:r w:rsidR="00511EFD" w:rsidRPr="00511EFD">
              <w:rPr>
                <w:rFonts w:ascii="Aptos Narrow" w:hAnsi="Aptos Narrow"/>
                <w:b w:val="0"/>
                <w:bCs w:val="0"/>
                <w:color w:val="000000"/>
                <w:szCs w:val="20"/>
              </w:rPr>
              <w:t>this will</w:t>
            </w:r>
            <w:r w:rsidRPr="00511EFD">
              <w:rPr>
                <w:rFonts w:ascii="Aptos Narrow" w:hAnsi="Aptos Narrow"/>
                <w:b w:val="0"/>
                <w:bCs w:val="0"/>
                <w:color w:val="000000"/>
                <w:szCs w:val="20"/>
              </w:rPr>
              <w:t xml:space="preserve"> be the contractors repairing the facilities when they are damaged.</w:t>
            </w:r>
          </w:p>
        </w:tc>
        <w:tc>
          <w:tcPr>
            <w:tcW w:w="0" w:type="auto"/>
          </w:tcPr>
          <w:p w14:paraId="7DAFB475" w14:textId="33CAC7E5"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Living behind where it is going </w:t>
            </w:r>
            <w:r w:rsidR="00511EFD" w:rsidRPr="00511EFD">
              <w:rPr>
                <w:rFonts w:ascii="Aptos Narrow" w:hAnsi="Aptos Narrow"/>
                <w:color w:val="000000"/>
                <w:szCs w:val="20"/>
              </w:rPr>
              <w:t>it,</w:t>
            </w:r>
            <w:r w:rsidRPr="00511EFD">
              <w:rPr>
                <w:rFonts w:ascii="Aptos Narrow" w:hAnsi="Aptos Narrow"/>
                <w:color w:val="000000"/>
                <w:szCs w:val="20"/>
              </w:rPr>
              <w:t xml:space="preserve"> I am against </w:t>
            </w:r>
            <w:r w:rsidR="00511EFD" w:rsidRPr="00511EFD">
              <w:rPr>
                <w:rFonts w:ascii="Aptos Narrow" w:hAnsi="Aptos Narrow"/>
                <w:color w:val="000000"/>
                <w:szCs w:val="20"/>
              </w:rPr>
              <w:t>it, the</w:t>
            </w:r>
            <w:r w:rsidRPr="00511EFD">
              <w:rPr>
                <w:rFonts w:ascii="Aptos Narrow" w:hAnsi="Aptos Narrow"/>
                <w:color w:val="000000"/>
                <w:szCs w:val="20"/>
              </w:rPr>
              <w:t xml:space="preserve"> noise the graffiti the </w:t>
            </w:r>
            <w:r w:rsidR="00511EFD" w:rsidRPr="00511EFD">
              <w:rPr>
                <w:rFonts w:ascii="Aptos Narrow" w:hAnsi="Aptos Narrow"/>
                <w:color w:val="000000"/>
                <w:szCs w:val="20"/>
              </w:rPr>
              <w:t>disturbance, the</w:t>
            </w:r>
            <w:r w:rsidRPr="00511EFD">
              <w:rPr>
                <w:rFonts w:ascii="Aptos Narrow" w:hAnsi="Aptos Narrow"/>
                <w:color w:val="000000"/>
                <w:szCs w:val="20"/>
              </w:rPr>
              <w:t xml:space="preserve"> smell also the people who are on drugs, I’m am a person with a lot of lung </w:t>
            </w:r>
            <w:r w:rsidR="00511EFD" w:rsidRPr="00511EFD">
              <w:rPr>
                <w:rFonts w:ascii="Aptos Narrow" w:hAnsi="Aptos Narrow"/>
                <w:color w:val="000000"/>
                <w:szCs w:val="20"/>
              </w:rPr>
              <w:t>problems. When</w:t>
            </w:r>
            <w:r w:rsidRPr="00511EFD">
              <w:rPr>
                <w:rFonts w:ascii="Aptos Narrow" w:hAnsi="Aptos Narrow"/>
                <w:color w:val="000000"/>
                <w:szCs w:val="20"/>
              </w:rPr>
              <w:t xml:space="preserve"> the skate park opened the disturbance we had with people and still there is trouble </w:t>
            </w:r>
            <w:r w:rsidR="00511EFD" w:rsidRPr="00511EFD">
              <w:rPr>
                <w:rFonts w:ascii="Aptos Narrow" w:hAnsi="Aptos Narrow"/>
                <w:color w:val="000000"/>
                <w:szCs w:val="20"/>
              </w:rPr>
              <w:t>there. I</w:t>
            </w:r>
            <w:r w:rsidRPr="00511EFD">
              <w:rPr>
                <w:rFonts w:ascii="Aptos Narrow" w:hAnsi="Aptos Narrow"/>
                <w:color w:val="000000"/>
                <w:szCs w:val="20"/>
              </w:rPr>
              <w:t xml:space="preserve"> can guarantee that none of the council lives close to the park and you all need to seriously think about what your </w:t>
            </w:r>
            <w:r w:rsidR="00511EFD" w:rsidRPr="00511EFD">
              <w:rPr>
                <w:rFonts w:ascii="Aptos Narrow" w:hAnsi="Aptos Narrow"/>
                <w:color w:val="000000"/>
                <w:szCs w:val="20"/>
              </w:rPr>
              <w:t>doing, to</w:t>
            </w:r>
            <w:r w:rsidRPr="00511EFD">
              <w:rPr>
                <w:rFonts w:ascii="Aptos Narrow" w:hAnsi="Aptos Narrow"/>
                <w:color w:val="000000"/>
                <w:szCs w:val="20"/>
              </w:rPr>
              <w:t xml:space="preserve">  the very close neighbour hood and what we will have to put up </w:t>
            </w:r>
            <w:r w:rsidR="00511EFD" w:rsidRPr="00511EFD">
              <w:rPr>
                <w:rFonts w:ascii="Aptos Narrow" w:hAnsi="Aptos Narrow"/>
                <w:color w:val="000000"/>
                <w:szCs w:val="20"/>
              </w:rPr>
              <w:t>with, so</w:t>
            </w:r>
            <w:r w:rsidRPr="00511EFD">
              <w:rPr>
                <w:rFonts w:ascii="Aptos Narrow" w:hAnsi="Aptos Narrow"/>
                <w:color w:val="000000"/>
                <w:szCs w:val="20"/>
              </w:rPr>
              <w:t xml:space="preserve"> it’s a stern no from me.</w:t>
            </w:r>
          </w:p>
        </w:tc>
      </w:tr>
      <w:tr w:rsidR="00A73036" w:rsidRPr="00511EFD" w14:paraId="76ADC6A3"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B87693" w14:textId="2F16D7A8" w:rsidR="00A73036" w:rsidRPr="00511EFD" w:rsidRDefault="00A73036" w:rsidP="00511EFD">
            <w:pPr>
              <w:spacing w:after="200"/>
              <w:rPr>
                <w:b w:val="0"/>
                <w:bCs w:val="0"/>
                <w:szCs w:val="20"/>
              </w:rPr>
            </w:pPr>
            <w:r w:rsidRPr="00511EFD">
              <w:rPr>
                <w:rFonts w:ascii="Aptos Narrow" w:hAnsi="Aptos Narrow"/>
                <w:b w:val="0"/>
                <w:bCs w:val="0"/>
                <w:color w:val="000000"/>
                <w:szCs w:val="20"/>
              </w:rPr>
              <w:t xml:space="preserve">Building a new public toilet at Loyal Park presents significant safety concerns that should be carefully considered. Given the current situation where the park reportedly attracts individuals who are heavily under the influence of drugs, introducing a secluded facility like a toilet could inadvertently create an undesirable space for them to congregate or use. Furthermore, the existing lack of lighting in Loyal Park would compound this risk, potentially turning the unlit </w:t>
            </w:r>
            <w:r w:rsidRPr="00511EFD">
              <w:rPr>
                <w:rFonts w:ascii="Aptos Narrow" w:hAnsi="Aptos Narrow"/>
                <w:b w:val="0"/>
                <w:bCs w:val="0"/>
                <w:color w:val="000000"/>
                <w:szCs w:val="20"/>
              </w:rPr>
              <w:lastRenderedPageBreak/>
              <w:t>area around the toilet block into a dangerous and unsafe environment for all park users after dark. Ultimately, any development should prioritize the safety and security of the community.</w:t>
            </w:r>
          </w:p>
        </w:tc>
        <w:tc>
          <w:tcPr>
            <w:tcW w:w="0" w:type="auto"/>
          </w:tcPr>
          <w:p w14:paraId="6FD07814" w14:textId="77777777"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lastRenderedPageBreak/>
              <w:t>Many other parks in Werribee do not have toilets.</w:t>
            </w:r>
          </w:p>
          <w:p w14:paraId="3BA9A864" w14:textId="77777777" w:rsidR="00A73036" w:rsidRPr="00511EFD" w:rsidRDefault="00A73036" w:rsidP="00511EFD">
            <w:pPr>
              <w:spacing w:after="200"/>
              <w:cnfStyle w:val="000000100000" w:firstRow="0" w:lastRow="0" w:firstColumn="0" w:lastColumn="0" w:oddVBand="0" w:evenVBand="0" w:oddHBand="1" w:evenHBand="0" w:firstRowFirstColumn="0" w:firstRowLastColumn="0" w:lastRowFirstColumn="0" w:lastRowLastColumn="0"/>
              <w:rPr>
                <w:szCs w:val="20"/>
              </w:rPr>
            </w:pPr>
          </w:p>
        </w:tc>
      </w:tr>
      <w:tr w:rsidR="00A73036" w:rsidRPr="00511EFD" w14:paraId="7007A998"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6C0A802D" w14:textId="6C77A559" w:rsidR="00A73036" w:rsidRPr="00511EFD" w:rsidRDefault="00A73036" w:rsidP="00511EFD">
            <w:pPr>
              <w:spacing w:after="200"/>
              <w:rPr>
                <w:b w:val="0"/>
                <w:bCs w:val="0"/>
                <w:szCs w:val="20"/>
              </w:rPr>
            </w:pPr>
            <w:r w:rsidRPr="00511EFD">
              <w:rPr>
                <w:rFonts w:ascii="Aptos Narrow" w:hAnsi="Aptos Narrow"/>
                <w:b w:val="0"/>
                <w:bCs w:val="0"/>
                <w:color w:val="000000"/>
                <w:szCs w:val="20"/>
              </w:rPr>
              <w:t xml:space="preserve">Having a toilet in the park will only open it up for more </w:t>
            </w:r>
            <w:r w:rsidR="00511EFD" w:rsidRPr="00511EFD">
              <w:rPr>
                <w:rFonts w:ascii="Aptos Narrow" w:hAnsi="Aptos Narrow"/>
                <w:b w:val="0"/>
                <w:bCs w:val="0"/>
                <w:color w:val="000000"/>
                <w:szCs w:val="20"/>
              </w:rPr>
              <w:t>vandalism</w:t>
            </w:r>
            <w:r w:rsidRPr="00511EFD">
              <w:rPr>
                <w:rFonts w:ascii="Aptos Narrow" w:hAnsi="Aptos Narrow"/>
                <w:b w:val="0"/>
                <w:bCs w:val="0"/>
                <w:color w:val="000000"/>
                <w:szCs w:val="20"/>
              </w:rPr>
              <w:t xml:space="preserve"> and upset the ascetics of the park</w:t>
            </w:r>
          </w:p>
        </w:tc>
        <w:tc>
          <w:tcPr>
            <w:tcW w:w="0" w:type="auto"/>
          </w:tcPr>
          <w:p w14:paraId="43C37E1F" w14:textId="428ACECA"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No it will lose its appeal of being a nice clean park it </w:t>
            </w:r>
            <w:r w:rsidR="00511EFD" w:rsidRPr="00511EFD">
              <w:rPr>
                <w:rFonts w:ascii="Aptos Narrow" w:hAnsi="Aptos Narrow"/>
                <w:color w:val="000000"/>
                <w:szCs w:val="20"/>
              </w:rPr>
              <w:t>does not</w:t>
            </w:r>
            <w:r w:rsidRPr="00511EFD">
              <w:rPr>
                <w:rFonts w:ascii="Aptos Narrow" w:hAnsi="Aptos Narrow"/>
                <w:color w:val="000000"/>
                <w:szCs w:val="20"/>
              </w:rPr>
              <w:t xml:space="preserve"> need a toilet</w:t>
            </w:r>
          </w:p>
          <w:p w14:paraId="69E42260" w14:textId="77777777" w:rsidR="00A73036" w:rsidRPr="00511EFD" w:rsidRDefault="00A73036" w:rsidP="00511EFD">
            <w:pPr>
              <w:spacing w:after="200"/>
              <w:cnfStyle w:val="000000000000" w:firstRow="0" w:lastRow="0" w:firstColumn="0" w:lastColumn="0" w:oddVBand="0" w:evenVBand="0" w:oddHBand="0" w:evenHBand="0" w:firstRowFirstColumn="0" w:firstRowLastColumn="0" w:lastRowFirstColumn="0" w:lastRowLastColumn="0"/>
              <w:rPr>
                <w:szCs w:val="20"/>
              </w:rPr>
            </w:pPr>
          </w:p>
        </w:tc>
      </w:tr>
      <w:tr w:rsidR="00A73036" w:rsidRPr="00511EFD" w14:paraId="47FEA704"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0BD818" w14:textId="787F0E0D" w:rsidR="00A73036" w:rsidRPr="00511EFD" w:rsidRDefault="00A73036" w:rsidP="00511EFD">
            <w:pPr>
              <w:spacing w:after="200"/>
              <w:rPr>
                <w:b w:val="0"/>
                <w:bCs w:val="0"/>
                <w:szCs w:val="20"/>
              </w:rPr>
            </w:pPr>
            <w:r w:rsidRPr="00511EFD">
              <w:rPr>
                <w:rFonts w:ascii="Aptos Narrow" w:hAnsi="Aptos Narrow"/>
                <w:b w:val="0"/>
                <w:bCs w:val="0"/>
                <w:color w:val="000000"/>
                <w:szCs w:val="20"/>
              </w:rPr>
              <w:t>I am a resident of Loyola Road &amp; will have a clear view of the toilet from our back deck, kitchen window &amp; back door.  It is way too close to private property (</w:t>
            </w:r>
            <w:r w:rsidR="00511EFD" w:rsidRPr="00511EFD">
              <w:rPr>
                <w:rFonts w:ascii="Aptos Narrow" w:hAnsi="Aptos Narrow"/>
                <w:b w:val="0"/>
                <w:bCs w:val="0"/>
                <w:color w:val="000000"/>
                <w:szCs w:val="20"/>
              </w:rPr>
              <w:t>i.e.</w:t>
            </w:r>
            <w:r w:rsidRPr="00511EFD">
              <w:rPr>
                <w:rFonts w:ascii="Aptos Narrow" w:hAnsi="Aptos Narrow"/>
                <w:b w:val="0"/>
                <w:bCs w:val="0"/>
                <w:color w:val="000000"/>
                <w:szCs w:val="20"/>
              </w:rPr>
              <w:t>. ours) while I am a big believer in toilets being included in all new park/playgrounds, to retrofit this one into a park surrounded by houses would be a big mistake.  There is also a huge gum tree very close to where the toilet will be &amp; I’d be keen to know if any thought has been given to ensuring none of the toilet installation work will impact the integrity of the tree.</w:t>
            </w:r>
          </w:p>
        </w:tc>
        <w:tc>
          <w:tcPr>
            <w:tcW w:w="0" w:type="auto"/>
          </w:tcPr>
          <w:p w14:paraId="6C240727" w14:textId="77777777"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not needed</w:t>
            </w:r>
          </w:p>
          <w:p w14:paraId="616DAFD0" w14:textId="77777777" w:rsidR="00A73036" w:rsidRPr="00511EFD" w:rsidRDefault="00A73036" w:rsidP="00511EFD">
            <w:pPr>
              <w:spacing w:after="200"/>
              <w:cnfStyle w:val="000000100000" w:firstRow="0" w:lastRow="0" w:firstColumn="0" w:lastColumn="0" w:oddVBand="0" w:evenVBand="0" w:oddHBand="1" w:evenHBand="0" w:firstRowFirstColumn="0" w:firstRowLastColumn="0" w:lastRowFirstColumn="0" w:lastRowLastColumn="0"/>
              <w:rPr>
                <w:szCs w:val="20"/>
              </w:rPr>
            </w:pPr>
          </w:p>
        </w:tc>
      </w:tr>
      <w:tr w:rsidR="00A73036" w:rsidRPr="00511EFD" w14:paraId="153AC447"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7F4C0D40" w14:textId="64A7EEE7" w:rsidR="00A73036" w:rsidRPr="00511EFD" w:rsidRDefault="00A73036" w:rsidP="00511EFD">
            <w:pPr>
              <w:spacing w:after="200"/>
              <w:rPr>
                <w:b w:val="0"/>
                <w:bCs w:val="0"/>
                <w:szCs w:val="20"/>
              </w:rPr>
            </w:pPr>
            <w:r w:rsidRPr="00511EFD">
              <w:rPr>
                <w:rFonts w:ascii="Aptos Narrow" w:hAnsi="Aptos Narrow"/>
                <w:b w:val="0"/>
                <w:bCs w:val="0"/>
                <w:color w:val="000000"/>
                <w:szCs w:val="20"/>
              </w:rPr>
              <w:t>I feel the park has a respectable locals attending regularly by adding toilets will certainly bring in unwanted behaviour. This area is young families &amp; elderly and do not wish to have unwanted behaviour that public toilets bring with it.</w:t>
            </w:r>
            <w:r w:rsidR="00511EFD">
              <w:rPr>
                <w:rFonts w:ascii="Aptos Narrow" w:hAnsi="Aptos Narrow"/>
                <w:b w:val="0"/>
                <w:bCs w:val="0"/>
                <w:color w:val="000000"/>
                <w:szCs w:val="20"/>
              </w:rPr>
              <w:t xml:space="preserve"> </w:t>
            </w:r>
            <w:r w:rsidRPr="00511EFD">
              <w:rPr>
                <w:rFonts w:ascii="Aptos Narrow" w:hAnsi="Aptos Narrow"/>
                <w:b w:val="0"/>
                <w:bCs w:val="0"/>
                <w:color w:val="000000"/>
                <w:szCs w:val="20"/>
              </w:rPr>
              <w:t>Also with where our house is the toilets will be our view which we certainly do not want</w:t>
            </w:r>
          </w:p>
        </w:tc>
        <w:tc>
          <w:tcPr>
            <w:tcW w:w="0" w:type="auto"/>
          </w:tcPr>
          <w:p w14:paraId="15E9D52B" w14:textId="77777777"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Private houses area</w:t>
            </w:r>
          </w:p>
          <w:p w14:paraId="23A53DA6" w14:textId="77777777" w:rsidR="00A73036" w:rsidRPr="00511EFD" w:rsidRDefault="00A73036" w:rsidP="00511EFD">
            <w:pPr>
              <w:spacing w:after="200"/>
              <w:cnfStyle w:val="000000000000" w:firstRow="0" w:lastRow="0" w:firstColumn="0" w:lastColumn="0" w:oddVBand="0" w:evenVBand="0" w:oddHBand="0" w:evenHBand="0" w:firstRowFirstColumn="0" w:firstRowLastColumn="0" w:lastRowFirstColumn="0" w:lastRowLastColumn="0"/>
              <w:rPr>
                <w:szCs w:val="20"/>
              </w:rPr>
            </w:pPr>
          </w:p>
        </w:tc>
      </w:tr>
      <w:tr w:rsidR="00A73036" w:rsidRPr="00511EFD" w14:paraId="0741BCCF"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767FC8" w14:textId="0411D7C8" w:rsidR="00A73036" w:rsidRPr="00511EFD" w:rsidRDefault="00A73036" w:rsidP="00511EFD">
            <w:pPr>
              <w:spacing w:after="200"/>
              <w:rPr>
                <w:b w:val="0"/>
                <w:bCs w:val="0"/>
                <w:szCs w:val="20"/>
              </w:rPr>
            </w:pPr>
            <w:r w:rsidRPr="00511EFD">
              <w:rPr>
                <w:rFonts w:ascii="Aptos Narrow" w:hAnsi="Aptos Narrow"/>
                <w:b w:val="0"/>
                <w:bCs w:val="0"/>
                <w:color w:val="000000"/>
                <w:szCs w:val="20"/>
              </w:rPr>
              <w:t>I just think it will be used for drugs and we don’t need anymore kids exposed to this.</w:t>
            </w:r>
          </w:p>
        </w:tc>
        <w:tc>
          <w:tcPr>
            <w:tcW w:w="0" w:type="auto"/>
          </w:tcPr>
          <w:p w14:paraId="6B1106E0" w14:textId="2B5FE53C"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Public toilets seem to be frequented by undesirables</w:t>
            </w:r>
          </w:p>
        </w:tc>
      </w:tr>
      <w:tr w:rsidR="00A73036" w:rsidRPr="00511EFD" w14:paraId="1B8CB7E0"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11A2D5EC" w14:textId="4535D8EB" w:rsidR="00A73036" w:rsidRPr="00511EFD" w:rsidRDefault="00A73036" w:rsidP="00511EFD">
            <w:pPr>
              <w:spacing w:after="200"/>
              <w:rPr>
                <w:b w:val="0"/>
                <w:bCs w:val="0"/>
                <w:szCs w:val="20"/>
              </w:rPr>
            </w:pPr>
            <w:r w:rsidRPr="00511EFD">
              <w:rPr>
                <w:rFonts w:ascii="Aptos Narrow" w:hAnsi="Aptos Narrow"/>
                <w:b w:val="0"/>
                <w:bCs w:val="0"/>
                <w:color w:val="000000"/>
                <w:szCs w:val="20"/>
              </w:rPr>
              <w:t>I know my neighbourhood and what the youth and young adult community get up to when they’re bored. I anticipate that this will create another stomping ground for them to cause further mischief!</w:t>
            </w:r>
          </w:p>
        </w:tc>
        <w:tc>
          <w:tcPr>
            <w:tcW w:w="0" w:type="auto"/>
          </w:tcPr>
          <w:p w14:paraId="4DA47A24" w14:textId="77777777"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Stoop wasting money on crap and focus on a major swimming complex in Truganina!</w:t>
            </w:r>
          </w:p>
          <w:p w14:paraId="2EF58219" w14:textId="77777777" w:rsidR="00A73036" w:rsidRPr="00511EFD" w:rsidRDefault="00A73036" w:rsidP="00511EFD">
            <w:pPr>
              <w:spacing w:after="200"/>
              <w:cnfStyle w:val="000000000000" w:firstRow="0" w:lastRow="0" w:firstColumn="0" w:lastColumn="0" w:oddVBand="0" w:evenVBand="0" w:oddHBand="0" w:evenHBand="0" w:firstRowFirstColumn="0" w:firstRowLastColumn="0" w:lastRowFirstColumn="0" w:lastRowLastColumn="0"/>
              <w:rPr>
                <w:szCs w:val="20"/>
              </w:rPr>
            </w:pPr>
          </w:p>
        </w:tc>
      </w:tr>
      <w:tr w:rsidR="00A73036" w:rsidRPr="00511EFD" w14:paraId="7B8BFC79"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9CA104" w14:textId="23861878" w:rsidR="00A73036" w:rsidRPr="00511EFD" w:rsidRDefault="00A73036" w:rsidP="00511EFD">
            <w:pPr>
              <w:spacing w:after="200"/>
              <w:rPr>
                <w:b w:val="0"/>
                <w:bCs w:val="0"/>
                <w:szCs w:val="20"/>
              </w:rPr>
            </w:pPr>
            <w:r w:rsidRPr="00511EFD">
              <w:rPr>
                <w:rFonts w:ascii="Aptos Narrow" w:hAnsi="Aptos Narrow"/>
                <w:b w:val="0"/>
                <w:bCs w:val="0"/>
                <w:color w:val="000000"/>
                <w:szCs w:val="20"/>
              </w:rPr>
              <w:t xml:space="preserve">I live right near the park and at the moment it is a beautiful, peaceful park most of the time. </w:t>
            </w:r>
            <w:r w:rsidRPr="00511EFD">
              <w:rPr>
                <w:rFonts w:ascii="Aptos Narrow" w:hAnsi="Aptos Narrow"/>
                <w:b w:val="0"/>
                <w:bCs w:val="0"/>
                <w:color w:val="000000"/>
                <w:szCs w:val="20"/>
              </w:rPr>
              <w:br/>
              <w:t>Lately we have been getting teenagers on e-bikes hooning around the park which scares the younger children &amp; is very dangerous. If toilets are placed there it will turn this park into a hangout for people and create more problems.</w:t>
            </w:r>
          </w:p>
        </w:tc>
        <w:tc>
          <w:tcPr>
            <w:tcW w:w="0" w:type="auto"/>
          </w:tcPr>
          <w:p w14:paraId="61D9CCA0" w14:textId="07C8548A"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The park has great open space and caters for residents and their families, it does not need a public toilet that can potentially attract </w:t>
            </w:r>
            <w:r w:rsidR="00511EFD" w:rsidRPr="00511EFD">
              <w:rPr>
                <w:rFonts w:ascii="Aptos Narrow" w:hAnsi="Aptos Narrow"/>
                <w:color w:val="000000"/>
                <w:szCs w:val="20"/>
              </w:rPr>
              <w:t>non-resident</w:t>
            </w:r>
            <w:r w:rsidRPr="00511EFD">
              <w:rPr>
                <w:rFonts w:ascii="Aptos Narrow" w:hAnsi="Aptos Narrow"/>
                <w:color w:val="000000"/>
                <w:szCs w:val="20"/>
              </w:rPr>
              <w:t xml:space="preserve"> campers/squatters (similar to Werribee river area near and around Chirnside Park and Bungies Hole) and attract unsociable and illegal </w:t>
            </w:r>
            <w:r w:rsidR="00511EFD" w:rsidRPr="00511EFD">
              <w:rPr>
                <w:rFonts w:ascii="Aptos Narrow" w:hAnsi="Aptos Narrow"/>
                <w:color w:val="000000"/>
                <w:szCs w:val="20"/>
              </w:rPr>
              <w:t>behaviour</w:t>
            </w:r>
            <w:r w:rsidRPr="00511EFD">
              <w:rPr>
                <w:rFonts w:ascii="Aptos Narrow" w:hAnsi="Aptos Narrow"/>
                <w:color w:val="000000"/>
                <w:szCs w:val="20"/>
              </w:rPr>
              <w:t xml:space="preserve"> (drugs). Near by resident's would have an increased risk of confronting unsociable </w:t>
            </w:r>
            <w:r w:rsidR="00511EFD" w:rsidRPr="00511EFD">
              <w:rPr>
                <w:rFonts w:ascii="Aptos Narrow" w:hAnsi="Aptos Narrow"/>
                <w:color w:val="000000"/>
                <w:szCs w:val="20"/>
              </w:rPr>
              <w:t>behaviour</w:t>
            </w:r>
            <w:r w:rsidRPr="00511EFD">
              <w:rPr>
                <w:rFonts w:ascii="Aptos Narrow" w:hAnsi="Aptos Narrow"/>
                <w:color w:val="000000"/>
                <w:szCs w:val="20"/>
              </w:rPr>
              <w:t xml:space="preserve"> and personal security issues. Given the relative low profile of the Park vandalism of the toilet facility is also a significant risk.</w:t>
            </w:r>
          </w:p>
        </w:tc>
      </w:tr>
      <w:tr w:rsidR="00A73036" w:rsidRPr="00511EFD" w14:paraId="11067641"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16C21529" w14:textId="6A6586B0" w:rsidR="00A73036" w:rsidRPr="00511EFD" w:rsidRDefault="00A73036" w:rsidP="00511EFD">
            <w:pPr>
              <w:spacing w:after="200"/>
              <w:rPr>
                <w:b w:val="0"/>
                <w:bCs w:val="0"/>
                <w:szCs w:val="20"/>
              </w:rPr>
            </w:pPr>
            <w:r w:rsidRPr="00511EFD">
              <w:rPr>
                <w:rFonts w:ascii="Aptos Narrow" w:hAnsi="Aptos Narrow"/>
                <w:b w:val="0"/>
                <w:bCs w:val="0"/>
                <w:color w:val="000000"/>
                <w:szCs w:val="20"/>
              </w:rPr>
              <w:t>It is too close to residences and will attract unsafe behaviours</w:t>
            </w:r>
          </w:p>
        </w:tc>
        <w:tc>
          <w:tcPr>
            <w:tcW w:w="0" w:type="auto"/>
          </w:tcPr>
          <w:p w14:paraId="2EB280DD" w14:textId="622C004F"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This opens room for inappropriate behaviour(illegal activity) drugs deals / users etc, a lot of noise, uncleanliness, fowl odour and an unpleasant environment to live next two and unpleasant for park visitors.</w:t>
            </w:r>
          </w:p>
        </w:tc>
      </w:tr>
      <w:tr w:rsidR="00A73036" w:rsidRPr="00511EFD" w14:paraId="145701D8" w14:textId="77777777" w:rsidTr="00511EFD">
        <w:trPr>
          <w:cnfStyle w:val="000000100000" w:firstRow="0" w:lastRow="0" w:firstColumn="0" w:lastColumn="0" w:oddVBand="0" w:evenVBand="0" w:oddHBand="1" w:evenHBand="0" w:firstRowFirstColumn="0" w:firstRowLastColumn="0" w:lastRowFirstColumn="0" w:lastRowLastColumn="0"/>
          <w:trHeight w:val="1210"/>
        </w:trPr>
        <w:tc>
          <w:tcPr>
            <w:cnfStyle w:val="001000000000" w:firstRow="0" w:lastRow="0" w:firstColumn="1" w:lastColumn="0" w:oddVBand="0" w:evenVBand="0" w:oddHBand="0" w:evenHBand="0" w:firstRowFirstColumn="0" w:firstRowLastColumn="0" w:lastRowFirstColumn="0" w:lastRowLastColumn="0"/>
            <w:tcW w:w="0" w:type="auto"/>
          </w:tcPr>
          <w:p w14:paraId="6912BF27" w14:textId="53ECF8A2" w:rsidR="00A73036" w:rsidRPr="00511EFD" w:rsidRDefault="00A73036" w:rsidP="00511EFD">
            <w:pPr>
              <w:spacing w:after="200"/>
              <w:rPr>
                <w:b w:val="0"/>
                <w:bCs w:val="0"/>
                <w:szCs w:val="20"/>
              </w:rPr>
            </w:pPr>
            <w:r w:rsidRPr="00511EFD">
              <w:rPr>
                <w:rFonts w:ascii="Aptos Narrow" w:hAnsi="Aptos Narrow"/>
                <w:b w:val="0"/>
                <w:bCs w:val="0"/>
                <w:color w:val="000000"/>
                <w:szCs w:val="20"/>
              </w:rPr>
              <w:lastRenderedPageBreak/>
              <w:t>it should be put in middle of park not near residents back fences</w:t>
            </w:r>
          </w:p>
        </w:tc>
        <w:tc>
          <w:tcPr>
            <w:tcW w:w="0" w:type="auto"/>
          </w:tcPr>
          <w:p w14:paraId="0F3C38AD" w14:textId="4DAB04FB"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This park is quiet, with all sorts of people that walk through it. Occasionally you see a couple of children playing in the play area. I don't  think a toilet is </w:t>
            </w:r>
            <w:r w:rsidR="00511EFD" w:rsidRPr="00511EFD">
              <w:rPr>
                <w:rFonts w:ascii="Aptos Narrow" w:hAnsi="Aptos Narrow"/>
                <w:color w:val="000000"/>
                <w:szCs w:val="20"/>
              </w:rPr>
              <w:t>necessary</w:t>
            </w:r>
            <w:r w:rsidRPr="00511EFD">
              <w:rPr>
                <w:rFonts w:ascii="Aptos Narrow" w:hAnsi="Aptos Narrow"/>
                <w:color w:val="000000"/>
                <w:szCs w:val="20"/>
              </w:rPr>
              <w:t xml:space="preserve"> as it is only something else for the vandals to get into. I feel the money would be put to better use cleaning up the gum leaves that fall all over the place in the streets from your trees.</w:t>
            </w:r>
          </w:p>
        </w:tc>
      </w:tr>
      <w:tr w:rsidR="00A73036" w:rsidRPr="00511EFD" w14:paraId="5661FEF6"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6125B6F9" w14:textId="450B51DE" w:rsidR="00A73036" w:rsidRPr="00511EFD" w:rsidRDefault="00A73036" w:rsidP="00511EFD">
            <w:pPr>
              <w:spacing w:after="200"/>
              <w:rPr>
                <w:b w:val="0"/>
                <w:bCs w:val="0"/>
                <w:szCs w:val="20"/>
              </w:rPr>
            </w:pPr>
            <w:r w:rsidRPr="00511EFD">
              <w:rPr>
                <w:rFonts w:ascii="Aptos Narrow" w:hAnsi="Aptos Narrow"/>
                <w:b w:val="0"/>
                <w:bCs w:val="0"/>
                <w:color w:val="000000"/>
                <w:szCs w:val="20"/>
              </w:rPr>
              <w:t>it will attract louts and create noise</w:t>
            </w:r>
          </w:p>
        </w:tc>
        <w:tc>
          <w:tcPr>
            <w:tcW w:w="0" w:type="auto"/>
          </w:tcPr>
          <w:p w14:paraId="7EE94752" w14:textId="198506A3"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To close to my house. I can see it from my back </w:t>
            </w:r>
            <w:r w:rsidR="00511EFD" w:rsidRPr="00511EFD">
              <w:rPr>
                <w:rFonts w:ascii="Aptos Narrow" w:hAnsi="Aptos Narrow"/>
                <w:color w:val="000000"/>
                <w:szCs w:val="20"/>
              </w:rPr>
              <w:t>deck.</w:t>
            </w:r>
            <w:r w:rsidRPr="00511EFD">
              <w:rPr>
                <w:rFonts w:ascii="Aptos Narrow" w:hAnsi="Aptos Narrow"/>
                <w:color w:val="000000"/>
                <w:szCs w:val="20"/>
              </w:rPr>
              <w:t xml:space="preserve"> Any other location would be fine.</w:t>
            </w:r>
          </w:p>
        </w:tc>
      </w:tr>
      <w:tr w:rsidR="00A73036" w:rsidRPr="00511EFD" w14:paraId="429FD204"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CDC14C" w14:textId="3632753A" w:rsidR="00A73036" w:rsidRPr="00511EFD" w:rsidRDefault="00A73036" w:rsidP="00511EFD">
            <w:pPr>
              <w:spacing w:after="0" w:line="240" w:lineRule="auto"/>
              <w:rPr>
                <w:rFonts w:ascii="Aptos Narrow" w:hAnsi="Aptos Narrow"/>
                <w:b w:val="0"/>
                <w:bCs w:val="0"/>
                <w:color w:val="000000"/>
                <w:szCs w:val="20"/>
              </w:rPr>
            </w:pPr>
            <w:r w:rsidRPr="00511EFD">
              <w:rPr>
                <w:rFonts w:ascii="Aptos Narrow" w:hAnsi="Aptos Narrow"/>
                <w:b w:val="0"/>
                <w:bCs w:val="0"/>
                <w:color w:val="000000"/>
                <w:szCs w:val="20"/>
              </w:rPr>
              <w:t>To close to the residential houses</w:t>
            </w:r>
          </w:p>
        </w:tc>
        <w:tc>
          <w:tcPr>
            <w:tcW w:w="0" w:type="auto"/>
          </w:tcPr>
          <w:p w14:paraId="3F7D3D27" w14:textId="34EAFE81"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To close to residential housing</w:t>
            </w:r>
          </w:p>
        </w:tc>
      </w:tr>
      <w:tr w:rsidR="00A73036" w:rsidRPr="00511EFD" w14:paraId="7492A101"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6F2247CB" w14:textId="3DD3F770" w:rsidR="00A73036" w:rsidRPr="00511EFD" w:rsidRDefault="00A73036" w:rsidP="00511EFD">
            <w:pPr>
              <w:spacing w:after="0" w:line="240" w:lineRule="auto"/>
              <w:rPr>
                <w:rFonts w:ascii="Aptos Narrow" w:hAnsi="Aptos Narrow"/>
                <w:b w:val="0"/>
                <w:bCs w:val="0"/>
                <w:color w:val="000000"/>
                <w:szCs w:val="20"/>
              </w:rPr>
            </w:pPr>
            <w:r w:rsidRPr="00511EFD">
              <w:rPr>
                <w:rFonts w:ascii="Aptos Narrow" w:hAnsi="Aptos Narrow"/>
                <w:b w:val="0"/>
                <w:bCs w:val="0"/>
                <w:color w:val="000000"/>
                <w:szCs w:val="20"/>
              </w:rPr>
              <w:t>Waste of money</w:t>
            </w:r>
          </w:p>
        </w:tc>
        <w:tc>
          <w:tcPr>
            <w:tcW w:w="0" w:type="auto"/>
          </w:tcPr>
          <w:p w14:paraId="112932E8" w14:textId="48C80E28"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Waste of money, not sure it would be used for anything other than illegal activity.</w:t>
            </w:r>
          </w:p>
        </w:tc>
      </w:tr>
      <w:tr w:rsidR="00A73036" w:rsidRPr="00511EFD" w14:paraId="6D454816" w14:textId="77777777" w:rsidTr="00511E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3CD4C9" w14:textId="0BE465D5" w:rsidR="00A73036" w:rsidRPr="00511EFD" w:rsidRDefault="00A73036" w:rsidP="00511EFD">
            <w:pPr>
              <w:spacing w:after="0" w:line="240" w:lineRule="auto"/>
              <w:rPr>
                <w:rFonts w:ascii="Aptos Narrow" w:hAnsi="Aptos Narrow"/>
                <w:b w:val="0"/>
                <w:bCs w:val="0"/>
                <w:color w:val="000000"/>
                <w:szCs w:val="20"/>
              </w:rPr>
            </w:pPr>
            <w:r w:rsidRPr="00511EFD">
              <w:rPr>
                <w:rFonts w:ascii="Aptos Narrow" w:hAnsi="Aptos Narrow"/>
                <w:b w:val="0"/>
                <w:bCs w:val="0"/>
                <w:color w:val="000000"/>
                <w:szCs w:val="20"/>
              </w:rPr>
              <w:t xml:space="preserve">we need indoor pools </w:t>
            </w:r>
          </w:p>
        </w:tc>
        <w:tc>
          <w:tcPr>
            <w:tcW w:w="0" w:type="auto"/>
          </w:tcPr>
          <w:p w14:paraId="48BBF225" w14:textId="1F5C5237" w:rsidR="00A73036" w:rsidRPr="00511EFD" w:rsidRDefault="00A73036" w:rsidP="00511EFD">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While it is a good idea to have public toilets are they going to have someone patrolling day and night as it may become another thing to vandalise or misuse.</w:t>
            </w:r>
          </w:p>
        </w:tc>
      </w:tr>
      <w:tr w:rsidR="00A73036" w:rsidRPr="00511EFD" w14:paraId="54D3EA02" w14:textId="77777777" w:rsidTr="00511EFD">
        <w:tc>
          <w:tcPr>
            <w:cnfStyle w:val="001000000000" w:firstRow="0" w:lastRow="0" w:firstColumn="1" w:lastColumn="0" w:oddVBand="0" w:evenVBand="0" w:oddHBand="0" w:evenHBand="0" w:firstRowFirstColumn="0" w:firstRowLastColumn="0" w:lastRowFirstColumn="0" w:lastRowLastColumn="0"/>
            <w:tcW w:w="0" w:type="auto"/>
          </w:tcPr>
          <w:p w14:paraId="0E31884E" w14:textId="77777777" w:rsidR="00A73036" w:rsidRPr="00511EFD" w:rsidRDefault="00A73036" w:rsidP="00511EFD">
            <w:pPr>
              <w:spacing w:after="0" w:line="240" w:lineRule="auto"/>
              <w:rPr>
                <w:rFonts w:ascii="Aptos Narrow" w:hAnsi="Aptos Narrow"/>
                <w:b w:val="0"/>
                <w:bCs w:val="0"/>
                <w:color w:val="000000"/>
                <w:szCs w:val="20"/>
              </w:rPr>
            </w:pPr>
            <w:r w:rsidRPr="00511EFD">
              <w:rPr>
                <w:rFonts w:ascii="Aptos Narrow" w:hAnsi="Aptos Narrow"/>
                <w:b w:val="0"/>
                <w:bCs w:val="0"/>
                <w:color w:val="000000"/>
                <w:szCs w:val="20"/>
              </w:rPr>
              <w:t>Will create an area for junkies to hang around and loiter</w:t>
            </w:r>
          </w:p>
          <w:p w14:paraId="3E9DB031" w14:textId="77777777" w:rsidR="00A73036" w:rsidRPr="00511EFD" w:rsidRDefault="00A73036" w:rsidP="00511EFD">
            <w:pPr>
              <w:spacing w:after="0" w:line="240" w:lineRule="auto"/>
              <w:rPr>
                <w:rFonts w:ascii="Aptos Narrow" w:hAnsi="Aptos Narrow"/>
                <w:b w:val="0"/>
                <w:bCs w:val="0"/>
                <w:color w:val="000000"/>
                <w:szCs w:val="20"/>
              </w:rPr>
            </w:pPr>
          </w:p>
        </w:tc>
        <w:tc>
          <w:tcPr>
            <w:tcW w:w="0" w:type="auto"/>
          </w:tcPr>
          <w:p w14:paraId="5375E4B6" w14:textId="4AE8F217"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r w:rsidRPr="00511EFD">
              <w:rPr>
                <w:rFonts w:ascii="Aptos Narrow" w:hAnsi="Aptos Narrow"/>
                <w:color w:val="000000"/>
                <w:szCs w:val="20"/>
              </w:rPr>
              <w:t xml:space="preserve">Wyndham has sufficient </w:t>
            </w:r>
            <w:r w:rsidR="00511EFD" w:rsidRPr="00511EFD">
              <w:rPr>
                <w:rFonts w:ascii="Aptos Narrow" w:hAnsi="Aptos Narrow"/>
                <w:color w:val="000000"/>
                <w:szCs w:val="20"/>
              </w:rPr>
              <w:t>number</w:t>
            </w:r>
            <w:r w:rsidRPr="00511EFD">
              <w:rPr>
                <w:rFonts w:ascii="Aptos Narrow" w:hAnsi="Aptos Narrow"/>
                <w:color w:val="000000"/>
                <w:szCs w:val="20"/>
              </w:rPr>
              <w:t xml:space="preserve"> of parks. Everyone can access park nearby their homes unlike many older suburbs. Hence there shouldn’t be any toilets in parks that might attract unwanted guests taking longtime shelter. Toilets also encourage people to gather at one place rather than parks nearby their home and make it very uncomfortable for local kids to play there. </w:t>
            </w:r>
            <w:r w:rsidR="00511EFD" w:rsidRPr="00511EFD">
              <w:rPr>
                <w:rFonts w:ascii="Aptos Narrow" w:hAnsi="Aptos Narrow"/>
                <w:color w:val="000000"/>
                <w:szCs w:val="20"/>
              </w:rPr>
              <w:t>So,</w:t>
            </w:r>
            <w:r w:rsidRPr="00511EFD">
              <w:rPr>
                <w:rFonts w:ascii="Aptos Narrow" w:hAnsi="Aptos Narrow"/>
                <w:color w:val="000000"/>
                <w:szCs w:val="20"/>
              </w:rPr>
              <w:t xml:space="preserve"> no. Please never build any toilet in any Wyndham park. If you must then build them nearby servo.</w:t>
            </w:r>
          </w:p>
          <w:p w14:paraId="427D1D25" w14:textId="77777777" w:rsidR="00A73036" w:rsidRPr="00511EFD" w:rsidRDefault="00A73036" w:rsidP="00511EFD">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0"/>
              </w:rPr>
            </w:pPr>
          </w:p>
        </w:tc>
      </w:tr>
    </w:tbl>
    <w:p w14:paraId="5B7E088F" w14:textId="77777777" w:rsidR="00C845F6" w:rsidRDefault="00C845F6" w:rsidP="00C845F6">
      <w:pPr>
        <w:spacing w:after="200"/>
        <w:rPr>
          <w:bCs/>
        </w:rPr>
      </w:pPr>
    </w:p>
    <w:p w14:paraId="6667112A" w14:textId="77777777" w:rsidR="00C845F6" w:rsidRPr="00C14B1C" w:rsidRDefault="00C845F6" w:rsidP="00C845F6">
      <w:pPr>
        <w:spacing w:after="200"/>
      </w:pPr>
    </w:p>
    <w:p w14:paraId="0A60A32D" w14:textId="218BC9D1" w:rsidR="00C06364" w:rsidRPr="00767987" w:rsidRDefault="00C06364" w:rsidP="00157340"/>
    <w:sectPr w:rsidR="00C06364" w:rsidRPr="00767987" w:rsidSect="007D21B6">
      <w:pgSz w:w="16838" w:h="11906" w:orient="landscape" w:code="9"/>
      <w:pgMar w:top="720" w:right="720" w:bottom="720" w:left="720" w:header="397" w:footer="51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Bridê Blake" w:date="2025-12-09T09:57:00Z" w:initials="BB">
    <w:p w14:paraId="4F0D99DD" w14:textId="77777777" w:rsidR="00B61A2D" w:rsidRDefault="00B61A2D" w:rsidP="00B61A2D">
      <w:pPr>
        <w:pStyle w:val="CommentText"/>
      </w:pPr>
      <w:r>
        <w:rPr>
          <w:rStyle w:val="CommentReference"/>
        </w:rPr>
        <w:annotationRef/>
      </w:r>
      <w:r>
        <w:t>Lukas to confirm inclusion of exclusion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0D99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BA8643" w16cex:dateUtc="2025-12-08T2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0D99DD" w16cid:durableId="28BA86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11FBB" w14:textId="77777777" w:rsidR="00120891" w:rsidRDefault="00120891" w:rsidP="003C7941">
      <w:r>
        <w:separator/>
      </w:r>
    </w:p>
    <w:p w14:paraId="748B197B" w14:textId="77777777" w:rsidR="00120891" w:rsidRDefault="00120891"/>
  </w:endnote>
  <w:endnote w:type="continuationSeparator" w:id="0">
    <w:p w14:paraId="755DBE0A" w14:textId="77777777" w:rsidR="00120891" w:rsidRDefault="00120891" w:rsidP="003C7941">
      <w:r>
        <w:continuationSeparator/>
      </w:r>
    </w:p>
    <w:p w14:paraId="28508011" w14:textId="77777777" w:rsidR="00120891" w:rsidRDefault="00120891"/>
  </w:endnote>
  <w:endnote w:type="continuationNotice" w:id="1">
    <w:p w14:paraId="4D5E860F" w14:textId="77777777" w:rsidR="00120891" w:rsidRDefault="00120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96E0" w14:textId="77777777" w:rsidR="00B03E9E" w:rsidRDefault="00803E3D" w:rsidP="00803E3D">
    <w:pPr>
      <w:pStyle w:val="Footer"/>
    </w:pPr>
    <w:r>
      <w:t>Wyndham City</w:t>
    </w:r>
    <w:r>
      <w:tab/>
    </w:r>
    <w:r>
      <w:fldChar w:fldCharType="begin"/>
    </w:r>
    <w:r>
      <w:instrText>PAGE   \* MERGEFORMAT</w:instrText>
    </w:r>
    <w:r>
      <w:fldChar w:fldCharType="separate"/>
    </w:r>
    <w:r>
      <w:rPr>
        <w:lang w:val="en-GB"/>
      </w:rPr>
      <w:t>1</w:t>
    </w:r>
    <w:r>
      <w:fldChar w:fldCharType="end"/>
    </w:r>
  </w:p>
  <w:p w14:paraId="513CFD25" w14:textId="77777777" w:rsidR="00174048" w:rsidRDefault="00174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2AD8" w14:textId="77777777" w:rsidR="00E6184A" w:rsidRPr="00E6184A" w:rsidRDefault="00E6184A" w:rsidP="00E6184A">
    <w:pPr>
      <w:pStyle w:val="Footer"/>
    </w:pPr>
    <w:r>
      <w:t>Wyndham City</w:t>
    </w:r>
    <w:r>
      <w:tab/>
    </w:r>
    <w:r>
      <w:fldChar w:fldCharType="begin"/>
    </w:r>
    <w:r>
      <w:instrText>PAGE   \* MERGEFORMAT</w:instrText>
    </w:r>
    <w:r>
      <w:fldChar w:fldCharType="separate"/>
    </w:r>
    <w:r>
      <w:t>2</w:t>
    </w:r>
    <w:r>
      <w:fldChar w:fldCharType="end"/>
    </w:r>
  </w:p>
  <w:p w14:paraId="2A778181" w14:textId="77777777" w:rsidR="00E6184A" w:rsidRPr="00E6184A" w:rsidRDefault="00E6184A" w:rsidP="00E61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BBDC" w14:textId="77777777" w:rsidR="00120891" w:rsidRDefault="00120891" w:rsidP="003C7941">
      <w:r>
        <w:separator/>
      </w:r>
    </w:p>
    <w:p w14:paraId="5F20BDE9" w14:textId="77777777" w:rsidR="00120891" w:rsidRDefault="00120891"/>
  </w:footnote>
  <w:footnote w:type="continuationSeparator" w:id="0">
    <w:p w14:paraId="76E52522" w14:textId="77777777" w:rsidR="00120891" w:rsidRDefault="00120891" w:rsidP="003C7941">
      <w:r>
        <w:continuationSeparator/>
      </w:r>
    </w:p>
    <w:p w14:paraId="4FCE6FB4" w14:textId="77777777" w:rsidR="00120891" w:rsidRDefault="00120891"/>
  </w:footnote>
  <w:footnote w:type="continuationNotice" w:id="1">
    <w:p w14:paraId="449F6ED4" w14:textId="77777777" w:rsidR="00120891" w:rsidRDefault="001208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55B1"/>
    <w:multiLevelType w:val="hybridMultilevel"/>
    <w:tmpl w:val="74A2CDA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80F52"/>
    <w:multiLevelType w:val="hybridMultilevel"/>
    <w:tmpl w:val="B0D6AEC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54D81"/>
    <w:multiLevelType w:val="hybridMultilevel"/>
    <w:tmpl w:val="0BB466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083698"/>
    <w:multiLevelType w:val="hybridMultilevel"/>
    <w:tmpl w:val="28F23A5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2C7DBD"/>
    <w:multiLevelType w:val="hybridMultilevel"/>
    <w:tmpl w:val="23D4F45A"/>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6" w15:restartNumberingAfterBreak="0">
    <w:nsid w:val="0D5A5E93"/>
    <w:multiLevelType w:val="multilevel"/>
    <w:tmpl w:val="1646C884"/>
    <w:numStyleLink w:val="Bullets"/>
  </w:abstractNum>
  <w:abstractNum w:abstractNumId="7" w15:restartNumberingAfterBreak="0">
    <w:nsid w:val="0F6B3DED"/>
    <w:multiLevelType w:val="hybridMultilevel"/>
    <w:tmpl w:val="E74A9EF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9" w15:restartNumberingAfterBreak="0">
    <w:nsid w:val="124C203C"/>
    <w:multiLevelType w:val="hybridMultilevel"/>
    <w:tmpl w:val="876A82E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43D2E2F"/>
    <w:multiLevelType w:val="hybridMultilevel"/>
    <w:tmpl w:val="F2B84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211DE3"/>
    <w:multiLevelType w:val="hybridMultilevel"/>
    <w:tmpl w:val="3AD8FB96"/>
    <w:lvl w:ilvl="0" w:tplc="52EECE4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8443E2"/>
    <w:multiLevelType w:val="hybridMultilevel"/>
    <w:tmpl w:val="13BA38F8"/>
    <w:lvl w:ilvl="0" w:tplc="4CBC17F8">
      <w:start w:val="1"/>
      <w:numFmt w:val="bullet"/>
      <w:lvlText w:val="✔"/>
      <w:lvlJc w:val="left"/>
      <w:pPr>
        <w:ind w:left="720" w:hanging="360"/>
      </w:pPr>
      <w:rPr>
        <w:rFonts w:ascii="Segoe UI Symbol" w:hAnsi="Segoe UI 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910C55"/>
    <w:multiLevelType w:val="hybridMultilevel"/>
    <w:tmpl w:val="737CF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80F22E9"/>
    <w:multiLevelType w:val="hybridMultilevel"/>
    <w:tmpl w:val="FEA8F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9053AE"/>
    <w:multiLevelType w:val="hybridMultilevel"/>
    <w:tmpl w:val="DDC089C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7E6FE5"/>
    <w:multiLevelType w:val="multilevel"/>
    <w:tmpl w:val="CA9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471734"/>
    <w:multiLevelType w:val="hybridMultilevel"/>
    <w:tmpl w:val="9F38A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3F06B5"/>
    <w:multiLevelType w:val="hybridMultilevel"/>
    <w:tmpl w:val="F82AE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B73D84"/>
    <w:multiLevelType w:val="multilevel"/>
    <w:tmpl w:val="50041352"/>
    <w:numStyleLink w:val="ListHeadings"/>
  </w:abstractNum>
  <w:abstractNum w:abstractNumId="21" w15:restartNumberingAfterBreak="0">
    <w:nsid w:val="596A0C8C"/>
    <w:multiLevelType w:val="multilevel"/>
    <w:tmpl w:val="97DAEA0E"/>
    <w:numStyleLink w:val="Numbering"/>
  </w:abstractNum>
  <w:abstractNum w:abstractNumId="22" w15:restartNumberingAfterBreak="0">
    <w:nsid w:val="59D86AA2"/>
    <w:multiLevelType w:val="hybridMultilevel"/>
    <w:tmpl w:val="D7D82DEC"/>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4" w15:restartNumberingAfterBreak="0">
    <w:nsid w:val="61427E97"/>
    <w:multiLevelType w:val="hybridMultilevel"/>
    <w:tmpl w:val="68526F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FA376A"/>
    <w:multiLevelType w:val="hybridMultilevel"/>
    <w:tmpl w:val="2AD6D31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480D68"/>
    <w:multiLevelType w:val="hybridMultilevel"/>
    <w:tmpl w:val="0D7E19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2F0821"/>
    <w:multiLevelType w:val="hybridMultilevel"/>
    <w:tmpl w:val="F5D0F5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A165E7D"/>
    <w:multiLevelType w:val="hybridMultilevel"/>
    <w:tmpl w:val="35BA71D8"/>
    <w:lvl w:ilvl="0" w:tplc="52EECE4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3418277">
    <w:abstractNumId w:val="23"/>
  </w:num>
  <w:num w:numId="2" w16cid:durableId="846598071">
    <w:abstractNumId w:val="8"/>
  </w:num>
  <w:num w:numId="3" w16cid:durableId="659580476">
    <w:abstractNumId w:val="3"/>
  </w:num>
  <w:num w:numId="4" w16cid:durableId="2036539326">
    <w:abstractNumId w:val="6"/>
  </w:num>
  <w:num w:numId="5" w16cid:durableId="1737582058">
    <w:abstractNumId w:val="21"/>
  </w:num>
  <w:num w:numId="6" w16cid:durableId="974717717">
    <w:abstractNumId w:val="20"/>
  </w:num>
  <w:num w:numId="7" w16cid:durableId="444039133">
    <w:abstractNumId w:val="11"/>
  </w:num>
  <w:num w:numId="8" w16cid:durableId="1980569437">
    <w:abstractNumId w:val="5"/>
  </w:num>
  <w:num w:numId="9" w16cid:durableId="1828982812">
    <w:abstractNumId w:val="13"/>
  </w:num>
  <w:num w:numId="10" w16cid:durableId="1305234306">
    <w:abstractNumId w:val="0"/>
  </w:num>
  <w:num w:numId="11" w16cid:durableId="152840567">
    <w:abstractNumId w:val="26"/>
  </w:num>
  <w:num w:numId="12" w16cid:durableId="769086968">
    <w:abstractNumId w:val="22"/>
  </w:num>
  <w:num w:numId="13" w16cid:durableId="1313949745">
    <w:abstractNumId w:val="16"/>
  </w:num>
  <w:num w:numId="14" w16cid:durableId="370156017">
    <w:abstractNumId w:val="25"/>
  </w:num>
  <w:num w:numId="15" w16cid:durableId="1979261812">
    <w:abstractNumId w:val="24"/>
  </w:num>
  <w:num w:numId="16" w16cid:durableId="1286040172">
    <w:abstractNumId w:val="4"/>
  </w:num>
  <w:num w:numId="17" w16cid:durableId="1912961275">
    <w:abstractNumId w:val="7"/>
  </w:num>
  <w:num w:numId="18" w16cid:durableId="83111318">
    <w:abstractNumId w:val="2"/>
  </w:num>
  <w:num w:numId="19" w16cid:durableId="77139167">
    <w:abstractNumId w:val="1"/>
  </w:num>
  <w:num w:numId="20" w16cid:durableId="1114402223">
    <w:abstractNumId w:val="9"/>
  </w:num>
  <w:num w:numId="21" w16cid:durableId="1120607001">
    <w:abstractNumId w:val="15"/>
  </w:num>
  <w:num w:numId="22" w16cid:durableId="1198930330">
    <w:abstractNumId w:val="10"/>
  </w:num>
  <w:num w:numId="23" w16cid:durableId="706106553">
    <w:abstractNumId w:val="27"/>
  </w:num>
  <w:num w:numId="24" w16cid:durableId="1675454205">
    <w:abstractNumId w:val="14"/>
  </w:num>
  <w:num w:numId="25" w16cid:durableId="1999192794">
    <w:abstractNumId w:val="19"/>
  </w:num>
  <w:num w:numId="26" w16cid:durableId="1077441634">
    <w:abstractNumId w:val="12"/>
  </w:num>
  <w:num w:numId="27" w16cid:durableId="404648763">
    <w:abstractNumId w:val="28"/>
  </w:num>
  <w:num w:numId="28" w16cid:durableId="525994182">
    <w:abstractNumId w:val="17"/>
  </w:num>
  <w:num w:numId="29" w16cid:durableId="371996597">
    <w:abstractNumId w:val="18"/>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dê Blake">
    <w15:presenceInfo w15:providerId="AD" w15:userId="S::bblake@wyndham.vic.gov.au::fa9ab985-f16d-46bd-8651-f691a18a7f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57"/>
    <w:rsid w:val="00001585"/>
    <w:rsid w:val="0000285C"/>
    <w:rsid w:val="00002B5C"/>
    <w:rsid w:val="00002C77"/>
    <w:rsid w:val="000044BB"/>
    <w:rsid w:val="00005382"/>
    <w:rsid w:val="0000741D"/>
    <w:rsid w:val="00007489"/>
    <w:rsid w:val="000075BF"/>
    <w:rsid w:val="00011E79"/>
    <w:rsid w:val="0001272C"/>
    <w:rsid w:val="00012950"/>
    <w:rsid w:val="000144CD"/>
    <w:rsid w:val="0001500A"/>
    <w:rsid w:val="0001542E"/>
    <w:rsid w:val="00015935"/>
    <w:rsid w:val="000161CF"/>
    <w:rsid w:val="00017EE8"/>
    <w:rsid w:val="000202DA"/>
    <w:rsid w:val="00020CE4"/>
    <w:rsid w:val="0002182B"/>
    <w:rsid w:val="00021D81"/>
    <w:rsid w:val="00023015"/>
    <w:rsid w:val="0002372F"/>
    <w:rsid w:val="000240D8"/>
    <w:rsid w:val="0002485A"/>
    <w:rsid w:val="000262BD"/>
    <w:rsid w:val="00027FE9"/>
    <w:rsid w:val="00030021"/>
    <w:rsid w:val="000300AF"/>
    <w:rsid w:val="00030C25"/>
    <w:rsid w:val="00030E02"/>
    <w:rsid w:val="00030E6B"/>
    <w:rsid w:val="000312B8"/>
    <w:rsid w:val="00031897"/>
    <w:rsid w:val="00032744"/>
    <w:rsid w:val="00032FE5"/>
    <w:rsid w:val="000341B4"/>
    <w:rsid w:val="000358A5"/>
    <w:rsid w:val="000366F5"/>
    <w:rsid w:val="00037B65"/>
    <w:rsid w:val="0004052E"/>
    <w:rsid w:val="00040932"/>
    <w:rsid w:val="00042204"/>
    <w:rsid w:val="00045367"/>
    <w:rsid w:val="000467CD"/>
    <w:rsid w:val="000471AC"/>
    <w:rsid w:val="00047D02"/>
    <w:rsid w:val="0005064B"/>
    <w:rsid w:val="0005155B"/>
    <w:rsid w:val="0005405E"/>
    <w:rsid w:val="00054FF5"/>
    <w:rsid w:val="00055018"/>
    <w:rsid w:val="000566D6"/>
    <w:rsid w:val="00056B3B"/>
    <w:rsid w:val="000570C8"/>
    <w:rsid w:val="00061420"/>
    <w:rsid w:val="000631A0"/>
    <w:rsid w:val="00064E6C"/>
    <w:rsid w:val="00064F05"/>
    <w:rsid w:val="000651D9"/>
    <w:rsid w:val="0006650B"/>
    <w:rsid w:val="00070060"/>
    <w:rsid w:val="00070CDA"/>
    <w:rsid w:val="0007173F"/>
    <w:rsid w:val="000724AE"/>
    <w:rsid w:val="00073B3E"/>
    <w:rsid w:val="00073CBC"/>
    <w:rsid w:val="00074949"/>
    <w:rsid w:val="0007786E"/>
    <w:rsid w:val="0008037D"/>
    <w:rsid w:val="00081102"/>
    <w:rsid w:val="00083CE3"/>
    <w:rsid w:val="00084B57"/>
    <w:rsid w:val="00090389"/>
    <w:rsid w:val="00090845"/>
    <w:rsid w:val="00090A61"/>
    <w:rsid w:val="000919BE"/>
    <w:rsid w:val="00091A39"/>
    <w:rsid w:val="00092F67"/>
    <w:rsid w:val="00093047"/>
    <w:rsid w:val="00094209"/>
    <w:rsid w:val="00095403"/>
    <w:rsid w:val="000A1020"/>
    <w:rsid w:val="000A2E18"/>
    <w:rsid w:val="000A46DE"/>
    <w:rsid w:val="000A47DF"/>
    <w:rsid w:val="000A4F27"/>
    <w:rsid w:val="000A4F93"/>
    <w:rsid w:val="000A5EAD"/>
    <w:rsid w:val="000A665D"/>
    <w:rsid w:val="000B0A7D"/>
    <w:rsid w:val="000B10FF"/>
    <w:rsid w:val="000B1103"/>
    <w:rsid w:val="000B175A"/>
    <w:rsid w:val="000B3421"/>
    <w:rsid w:val="000B463B"/>
    <w:rsid w:val="000B497F"/>
    <w:rsid w:val="000B57AE"/>
    <w:rsid w:val="000B61CD"/>
    <w:rsid w:val="000B7C41"/>
    <w:rsid w:val="000C00F2"/>
    <w:rsid w:val="000C14F0"/>
    <w:rsid w:val="000C163F"/>
    <w:rsid w:val="000C2427"/>
    <w:rsid w:val="000C2B8B"/>
    <w:rsid w:val="000C4323"/>
    <w:rsid w:val="000C46B1"/>
    <w:rsid w:val="000C530E"/>
    <w:rsid w:val="000C5D1D"/>
    <w:rsid w:val="000C5F7A"/>
    <w:rsid w:val="000C7B28"/>
    <w:rsid w:val="000D0A1B"/>
    <w:rsid w:val="000D2E0E"/>
    <w:rsid w:val="000D3309"/>
    <w:rsid w:val="000D35C6"/>
    <w:rsid w:val="000D3801"/>
    <w:rsid w:val="000D52F3"/>
    <w:rsid w:val="000D5593"/>
    <w:rsid w:val="000D6740"/>
    <w:rsid w:val="000D6D57"/>
    <w:rsid w:val="000D7D82"/>
    <w:rsid w:val="000D7EE8"/>
    <w:rsid w:val="000E167D"/>
    <w:rsid w:val="000E4419"/>
    <w:rsid w:val="000E46E8"/>
    <w:rsid w:val="000E7FB5"/>
    <w:rsid w:val="000F18D2"/>
    <w:rsid w:val="000F2877"/>
    <w:rsid w:val="000F515F"/>
    <w:rsid w:val="000F776B"/>
    <w:rsid w:val="00101F91"/>
    <w:rsid w:val="0010289D"/>
    <w:rsid w:val="00102E3E"/>
    <w:rsid w:val="00103A6F"/>
    <w:rsid w:val="001070F5"/>
    <w:rsid w:val="0010731C"/>
    <w:rsid w:val="00107C84"/>
    <w:rsid w:val="00107F41"/>
    <w:rsid w:val="0011057B"/>
    <w:rsid w:val="001118F6"/>
    <w:rsid w:val="00111A26"/>
    <w:rsid w:val="00111ABE"/>
    <w:rsid w:val="001124B9"/>
    <w:rsid w:val="001128E2"/>
    <w:rsid w:val="00112E8F"/>
    <w:rsid w:val="00113648"/>
    <w:rsid w:val="001143E0"/>
    <w:rsid w:val="00116AE9"/>
    <w:rsid w:val="0011768A"/>
    <w:rsid w:val="00120891"/>
    <w:rsid w:val="00121C32"/>
    <w:rsid w:val="00122363"/>
    <w:rsid w:val="0012303A"/>
    <w:rsid w:val="00123AD6"/>
    <w:rsid w:val="00124068"/>
    <w:rsid w:val="0012435C"/>
    <w:rsid w:val="00125141"/>
    <w:rsid w:val="001268BC"/>
    <w:rsid w:val="001278DF"/>
    <w:rsid w:val="00127CC0"/>
    <w:rsid w:val="00130671"/>
    <w:rsid w:val="001306A8"/>
    <w:rsid w:val="00130AEA"/>
    <w:rsid w:val="00131DF3"/>
    <w:rsid w:val="0013263E"/>
    <w:rsid w:val="00132A76"/>
    <w:rsid w:val="00134186"/>
    <w:rsid w:val="001348A9"/>
    <w:rsid w:val="0013544F"/>
    <w:rsid w:val="001360C9"/>
    <w:rsid w:val="00136B8C"/>
    <w:rsid w:val="001414AA"/>
    <w:rsid w:val="0014151B"/>
    <w:rsid w:val="00141C61"/>
    <w:rsid w:val="00141EFE"/>
    <w:rsid w:val="00141F4F"/>
    <w:rsid w:val="00142807"/>
    <w:rsid w:val="00145620"/>
    <w:rsid w:val="00145E2C"/>
    <w:rsid w:val="0014626A"/>
    <w:rsid w:val="00147115"/>
    <w:rsid w:val="001477DD"/>
    <w:rsid w:val="00147BDC"/>
    <w:rsid w:val="00147DFC"/>
    <w:rsid w:val="001520EB"/>
    <w:rsid w:val="0015285F"/>
    <w:rsid w:val="0015629F"/>
    <w:rsid w:val="00157340"/>
    <w:rsid w:val="001619F9"/>
    <w:rsid w:val="00166924"/>
    <w:rsid w:val="00166F0E"/>
    <w:rsid w:val="00167D87"/>
    <w:rsid w:val="001703A3"/>
    <w:rsid w:val="00171374"/>
    <w:rsid w:val="00174048"/>
    <w:rsid w:val="00174757"/>
    <w:rsid w:val="00175A34"/>
    <w:rsid w:val="00175D5C"/>
    <w:rsid w:val="001802F6"/>
    <w:rsid w:val="00180BF7"/>
    <w:rsid w:val="001821C2"/>
    <w:rsid w:val="001831AD"/>
    <w:rsid w:val="0018331C"/>
    <w:rsid w:val="0018411F"/>
    <w:rsid w:val="001852EF"/>
    <w:rsid w:val="00186C31"/>
    <w:rsid w:val="0019196F"/>
    <w:rsid w:val="00192884"/>
    <w:rsid w:val="001936DA"/>
    <w:rsid w:val="0019578E"/>
    <w:rsid w:val="00196488"/>
    <w:rsid w:val="001A0D77"/>
    <w:rsid w:val="001A1E71"/>
    <w:rsid w:val="001A3009"/>
    <w:rsid w:val="001A5586"/>
    <w:rsid w:val="001A5E72"/>
    <w:rsid w:val="001A60DE"/>
    <w:rsid w:val="001A6F8E"/>
    <w:rsid w:val="001A7E50"/>
    <w:rsid w:val="001B0ADF"/>
    <w:rsid w:val="001B1DA3"/>
    <w:rsid w:val="001B2FF4"/>
    <w:rsid w:val="001B373E"/>
    <w:rsid w:val="001B4D1C"/>
    <w:rsid w:val="001B550E"/>
    <w:rsid w:val="001B711E"/>
    <w:rsid w:val="001B76D2"/>
    <w:rsid w:val="001C0CB3"/>
    <w:rsid w:val="001C12F0"/>
    <w:rsid w:val="001C1D35"/>
    <w:rsid w:val="001C201C"/>
    <w:rsid w:val="001C25F3"/>
    <w:rsid w:val="001C2841"/>
    <w:rsid w:val="001C3F26"/>
    <w:rsid w:val="001C4F31"/>
    <w:rsid w:val="001C526D"/>
    <w:rsid w:val="001C7835"/>
    <w:rsid w:val="001D00AD"/>
    <w:rsid w:val="001D0D94"/>
    <w:rsid w:val="001D0FB1"/>
    <w:rsid w:val="001D1A33"/>
    <w:rsid w:val="001D252B"/>
    <w:rsid w:val="001D29F3"/>
    <w:rsid w:val="001D35D6"/>
    <w:rsid w:val="001D46CF"/>
    <w:rsid w:val="001D5E35"/>
    <w:rsid w:val="001D61E2"/>
    <w:rsid w:val="001E08F0"/>
    <w:rsid w:val="001E1510"/>
    <w:rsid w:val="001E27C0"/>
    <w:rsid w:val="001E2BD1"/>
    <w:rsid w:val="001E4C19"/>
    <w:rsid w:val="001E5180"/>
    <w:rsid w:val="001E58C0"/>
    <w:rsid w:val="001E5AD5"/>
    <w:rsid w:val="001E698A"/>
    <w:rsid w:val="001F13C1"/>
    <w:rsid w:val="001F340E"/>
    <w:rsid w:val="001F42E7"/>
    <w:rsid w:val="001F446D"/>
    <w:rsid w:val="001F61B7"/>
    <w:rsid w:val="001F6314"/>
    <w:rsid w:val="001F68B3"/>
    <w:rsid w:val="001F68C3"/>
    <w:rsid w:val="001F78E3"/>
    <w:rsid w:val="002007E9"/>
    <w:rsid w:val="00203222"/>
    <w:rsid w:val="00203873"/>
    <w:rsid w:val="0020390B"/>
    <w:rsid w:val="002049DB"/>
    <w:rsid w:val="002050CA"/>
    <w:rsid w:val="00205F63"/>
    <w:rsid w:val="00206238"/>
    <w:rsid w:val="002068CA"/>
    <w:rsid w:val="00206A17"/>
    <w:rsid w:val="00206D31"/>
    <w:rsid w:val="002076C2"/>
    <w:rsid w:val="00211D2D"/>
    <w:rsid w:val="00212915"/>
    <w:rsid w:val="0021299E"/>
    <w:rsid w:val="00213CA7"/>
    <w:rsid w:val="00213FF6"/>
    <w:rsid w:val="00217A48"/>
    <w:rsid w:val="00220D73"/>
    <w:rsid w:val="00221005"/>
    <w:rsid w:val="00221AB7"/>
    <w:rsid w:val="00222569"/>
    <w:rsid w:val="00224DE0"/>
    <w:rsid w:val="00225867"/>
    <w:rsid w:val="00227A95"/>
    <w:rsid w:val="00227D9F"/>
    <w:rsid w:val="0023172F"/>
    <w:rsid w:val="00234FB8"/>
    <w:rsid w:val="002351AA"/>
    <w:rsid w:val="00237968"/>
    <w:rsid w:val="00237B79"/>
    <w:rsid w:val="00237E11"/>
    <w:rsid w:val="00240474"/>
    <w:rsid w:val="0024137C"/>
    <w:rsid w:val="002416D5"/>
    <w:rsid w:val="00241799"/>
    <w:rsid w:val="00242355"/>
    <w:rsid w:val="00245C0D"/>
    <w:rsid w:val="00246435"/>
    <w:rsid w:val="00246BC1"/>
    <w:rsid w:val="00246BCF"/>
    <w:rsid w:val="00250671"/>
    <w:rsid w:val="00254902"/>
    <w:rsid w:val="00255ADA"/>
    <w:rsid w:val="0025695A"/>
    <w:rsid w:val="00260981"/>
    <w:rsid w:val="00262A85"/>
    <w:rsid w:val="00262C6A"/>
    <w:rsid w:val="0026313B"/>
    <w:rsid w:val="00263337"/>
    <w:rsid w:val="00263A4E"/>
    <w:rsid w:val="00263A7D"/>
    <w:rsid w:val="002648E9"/>
    <w:rsid w:val="0026715C"/>
    <w:rsid w:val="0026768D"/>
    <w:rsid w:val="00270834"/>
    <w:rsid w:val="002720CE"/>
    <w:rsid w:val="00274969"/>
    <w:rsid w:val="002757CF"/>
    <w:rsid w:val="0027732A"/>
    <w:rsid w:val="00281481"/>
    <w:rsid w:val="002814E6"/>
    <w:rsid w:val="002817EB"/>
    <w:rsid w:val="002821D9"/>
    <w:rsid w:val="00284854"/>
    <w:rsid w:val="002853B1"/>
    <w:rsid w:val="00285430"/>
    <w:rsid w:val="0028555F"/>
    <w:rsid w:val="002871C5"/>
    <w:rsid w:val="00287286"/>
    <w:rsid w:val="00287B0B"/>
    <w:rsid w:val="00287BDB"/>
    <w:rsid w:val="00287D91"/>
    <w:rsid w:val="00291DA6"/>
    <w:rsid w:val="00291EF9"/>
    <w:rsid w:val="00291F5D"/>
    <w:rsid w:val="002929D4"/>
    <w:rsid w:val="00295253"/>
    <w:rsid w:val="0029582E"/>
    <w:rsid w:val="002958DA"/>
    <w:rsid w:val="002965C0"/>
    <w:rsid w:val="00297B06"/>
    <w:rsid w:val="002A05C3"/>
    <w:rsid w:val="002A08D3"/>
    <w:rsid w:val="002A09FA"/>
    <w:rsid w:val="002A23E6"/>
    <w:rsid w:val="002A2663"/>
    <w:rsid w:val="002A7EB3"/>
    <w:rsid w:val="002B0442"/>
    <w:rsid w:val="002B1596"/>
    <w:rsid w:val="002B3C10"/>
    <w:rsid w:val="002B45B3"/>
    <w:rsid w:val="002B5C4C"/>
    <w:rsid w:val="002B7741"/>
    <w:rsid w:val="002C0C93"/>
    <w:rsid w:val="002C2A07"/>
    <w:rsid w:val="002C2C74"/>
    <w:rsid w:val="002C322F"/>
    <w:rsid w:val="002C3458"/>
    <w:rsid w:val="002C5866"/>
    <w:rsid w:val="002C6A91"/>
    <w:rsid w:val="002C6BA3"/>
    <w:rsid w:val="002C6C9A"/>
    <w:rsid w:val="002C7489"/>
    <w:rsid w:val="002C74F0"/>
    <w:rsid w:val="002D35E0"/>
    <w:rsid w:val="002D3779"/>
    <w:rsid w:val="002D3E71"/>
    <w:rsid w:val="002E0EDA"/>
    <w:rsid w:val="002E100D"/>
    <w:rsid w:val="002E16D3"/>
    <w:rsid w:val="002E205E"/>
    <w:rsid w:val="002E4B13"/>
    <w:rsid w:val="002E4E95"/>
    <w:rsid w:val="002E7A9E"/>
    <w:rsid w:val="002F0C9C"/>
    <w:rsid w:val="002F10BE"/>
    <w:rsid w:val="002F13AC"/>
    <w:rsid w:val="002F1A3D"/>
    <w:rsid w:val="002F2A66"/>
    <w:rsid w:val="002F2C70"/>
    <w:rsid w:val="002F46C1"/>
    <w:rsid w:val="002F63BC"/>
    <w:rsid w:val="00302206"/>
    <w:rsid w:val="00305171"/>
    <w:rsid w:val="003059FD"/>
    <w:rsid w:val="0031207A"/>
    <w:rsid w:val="003124E3"/>
    <w:rsid w:val="003125F8"/>
    <w:rsid w:val="00312879"/>
    <w:rsid w:val="00312EA1"/>
    <w:rsid w:val="003144DE"/>
    <w:rsid w:val="0031469C"/>
    <w:rsid w:val="003146B6"/>
    <w:rsid w:val="00317A06"/>
    <w:rsid w:val="003205E5"/>
    <w:rsid w:val="00320EF3"/>
    <w:rsid w:val="00321B64"/>
    <w:rsid w:val="0032201A"/>
    <w:rsid w:val="003240A7"/>
    <w:rsid w:val="00324B51"/>
    <w:rsid w:val="003256A7"/>
    <w:rsid w:val="00331033"/>
    <w:rsid w:val="0033295E"/>
    <w:rsid w:val="003332C7"/>
    <w:rsid w:val="003335A9"/>
    <w:rsid w:val="00333624"/>
    <w:rsid w:val="0033484B"/>
    <w:rsid w:val="00337913"/>
    <w:rsid w:val="003412E2"/>
    <w:rsid w:val="00341718"/>
    <w:rsid w:val="00341A64"/>
    <w:rsid w:val="00342963"/>
    <w:rsid w:val="00343EBB"/>
    <w:rsid w:val="00343F01"/>
    <w:rsid w:val="0034474F"/>
    <w:rsid w:val="00345A42"/>
    <w:rsid w:val="00345E19"/>
    <w:rsid w:val="0034680A"/>
    <w:rsid w:val="00346EE3"/>
    <w:rsid w:val="0034748E"/>
    <w:rsid w:val="00350FB9"/>
    <w:rsid w:val="00351437"/>
    <w:rsid w:val="00351C8F"/>
    <w:rsid w:val="0035350F"/>
    <w:rsid w:val="0035376A"/>
    <w:rsid w:val="003537AA"/>
    <w:rsid w:val="00353BA3"/>
    <w:rsid w:val="00355495"/>
    <w:rsid w:val="003567E7"/>
    <w:rsid w:val="00357ECC"/>
    <w:rsid w:val="00360433"/>
    <w:rsid w:val="0036245C"/>
    <w:rsid w:val="00363197"/>
    <w:rsid w:val="003635E1"/>
    <w:rsid w:val="00363937"/>
    <w:rsid w:val="00363AF4"/>
    <w:rsid w:val="00363FF8"/>
    <w:rsid w:val="003642E1"/>
    <w:rsid w:val="003648D7"/>
    <w:rsid w:val="00364F69"/>
    <w:rsid w:val="003652C9"/>
    <w:rsid w:val="003652E7"/>
    <w:rsid w:val="00365934"/>
    <w:rsid w:val="00366A25"/>
    <w:rsid w:val="00367030"/>
    <w:rsid w:val="00370506"/>
    <w:rsid w:val="0037135F"/>
    <w:rsid w:val="00372681"/>
    <w:rsid w:val="003740AF"/>
    <w:rsid w:val="00374847"/>
    <w:rsid w:val="00375576"/>
    <w:rsid w:val="003761E7"/>
    <w:rsid w:val="0037626F"/>
    <w:rsid w:val="00376A5E"/>
    <w:rsid w:val="0037721D"/>
    <w:rsid w:val="003775E4"/>
    <w:rsid w:val="0038102A"/>
    <w:rsid w:val="0038270F"/>
    <w:rsid w:val="00382E72"/>
    <w:rsid w:val="00386E25"/>
    <w:rsid w:val="00387F10"/>
    <w:rsid w:val="00390746"/>
    <w:rsid w:val="00390FDD"/>
    <w:rsid w:val="003948FE"/>
    <w:rsid w:val="0039494A"/>
    <w:rsid w:val="00394A92"/>
    <w:rsid w:val="003977CC"/>
    <w:rsid w:val="003979D3"/>
    <w:rsid w:val="00397F74"/>
    <w:rsid w:val="003A05DB"/>
    <w:rsid w:val="003A235F"/>
    <w:rsid w:val="003A3413"/>
    <w:rsid w:val="003A4D4E"/>
    <w:rsid w:val="003B11D3"/>
    <w:rsid w:val="003B1F0E"/>
    <w:rsid w:val="003B59AB"/>
    <w:rsid w:val="003C1E7F"/>
    <w:rsid w:val="003C2881"/>
    <w:rsid w:val="003C3C68"/>
    <w:rsid w:val="003C51D2"/>
    <w:rsid w:val="003C6B48"/>
    <w:rsid w:val="003C7941"/>
    <w:rsid w:val="003D23A3"/>
    <w:rsid w:val="003D3729"/>
    <w:rsid w:val="003D57FC"/>
    <w:rsid w:val="003D5856"/>
    <w:rsid w:val="003E0707"/>
    <w:rsid w:val="003E1B04"/>
    <w:rsid w:val="003E1C41"/>
    <w:rsid w:val="003E4011"/>
    <w:rsid w:val="003E7F41"/>
    <w:rsid w:val="003F07F4"/>
    <w:rsid w:val="003F1686"/>
    <w:rsid w:val="003F1731"/>
    <w:rsid w:val="003F2328"/>
    <w:rsid w:val="003F3454"/>
    <w:rsid w:val="003F7F51"/>
    <w:rsid w:val="00400179"/>
    <w:rsid w:val="004003D2"/>
    <w:rsid w:val="00401234"/>
    <w:rsid w:val="00401D2B"/>
    <w:rsid w:val="00402F0B"/>
    <w:rsid w:val="00402FF0"/>
    <w:rsid w:val="00404662"/>
    <w:rsid w:val="004046E0"/>
    <w:rsid w:val="0040486B"/>
    <w:rsid w:val="00404E4F"/>
    <w:rsid w:val="0040677F"/>
    <w:rsid w:val="00407470"/>
    <w:rsid w:val="0040772C"/>
    <w:rsid w:val="00407813"/>
    <w:rsid w:val="0041014C"/>
    <w:rsid w:val="00412CDA"/>
    <w:rsid w:val="00413289"/>
    <w:rsid w:val="00414717"/>
    <w:rsid w:val="00415367"/>
    <w:rsid w:val="00415AE5"/>
    <w:rsid w:val="0041673A"/>
    <w:rsid w:val="00417364"/>
    <w:rsid w:val="00417C2D"/>
    <w:rsid w:val="004231D0"/>
    <w:rsid w:val="0042339A"/>
    <w:rsid w:val="00423CEE"/>
    <w:rsid w:val="0042417E"/>
    <w:rsid w:val="0042508F"/>
    <w:rsid w:val="00426E7E"/>
    <w:rsid w:val="004274A6"/>
    <w:rsid w:val="004308D2"/>
    <w:rsid w:val="00430E7C"/>
    <w:rsid w:val="00431E2A"/>
    <w:rsid w:val="00432DC4"/>
    <w:rsid w:val="004335B2"/>
    <w:rsid w:val="00434093"/>
    <w:rsid w:val="004344FB"/>
    <w:rsid w:val="004349CC"/>
    <w:rsid w:val="004353F3"/>
    <w:rsid w:val="00435AB5"/>
    <w:rsid w:val="00436118"/>
    <w:rsid w:val="00437133"/>
    <w:rsid w:val="0043796A"/>
    <w:rsid w:val="00440134"/>
    <w:rsid w:val="00440B91"/>
    <w:rsid w:val="004414FB"/>
    <w:rsid w:val="00442740"/>
    <w:rsid w:val="004438B9"/>
    <w:rsid w:val="0044447D"/>
    <w:rsid w:val="0044470C"/>
    <w:rsid w:val="00444AF6"/>
    <w:rsid w:val="0044538E"/>
    <w:rsid w:val="004465EE"/>
    <w:rsid w:val="00447123"/>
    <w:rsid w:val="00447289"/>
    <w:rsid w:val="00450662"/>
    <w:rsid w:val="004509E8"/>
    <w:rsid w:val="0045145E"/>
    <w:rsid w:val="00453363"/>
    <w:rsid w:val="00456F6E"/>
    <w:rsid w:val="0045795B"/>
    <w:rsid w:val="00457C58"/>
    <w:rsid w:val="0046061B"/>
    <w:rsid w:val="004610B2"/>
    <w:rsid w:val="00461794"/>
    <w:rsid w:val="004635FD"/>
    <w:rsid w:val="00465760"/>
    <w:rsid w:val="00466C5C"/>
    <w:rsid w:val="0047004A"/>
    <w:rsid w:val="00470415"/>
    <w:rsid w:val="0047042C"/>
    <w:rsid w:val="004709EB"/>
    <w:rsid w:val="004718E1"/>
    <w:rsid w:val="00471B99"/>
    <w:rsid w:val="00472DD2"/>
    <w:rsid w:val="00472FAC"/>
    <w:rsid w:val="00473DB2"/>
    <w:rsid w:val="00474C37"/>
    <w:rsid w:val="0047721F"/>
    <w:rsid w:val="00480EC5"/>
    <w:rsid w:val="00481B4E"/>
    <w:rsid w:val="00482BB3"/>
    <w:rsid w:val="00483DDD"/>
    <w:rsid w:val="00486497"/>
    <w:rsid w:val="00486820"/>
    <w:rsid w:val="00491DC3"/>
    <w:rsid w:val="0049227E"/>
    <w:rsid w:val="0049251C"/>
    <w:rsid w:val="00493A5D"/>
    <w:rsid w:val="00493E3B"/>
    <w:rsid w:val="00494178"/>
    <w:rsid w:val="004941F9"/>
    <w:rsid w:val="0049497C"/>
    <w:rsid w:val="004A28F9"/>
    <w:rsid w:val="004A3499"/>
    <w:rsid w:val="004A52FE"/>
    <w:rsid w:val="004A5360"/>
    <w:rsid w:val="004A74D6"/>
    <w:rsid w:val="004B2055"/>
    <w:rsid w:val="004B4060"/>
    <w:rsid w:val="004B495D"/>
    <w:rsid w:val="004B609E"/>
    <w:rsid w:val="004B6354"/>
    <w:rsid w:val="004B6B16"/>
    <w:rsid w:val="004B74B2"/>
    <w:rsid w:val="004C04D5"/>
    <w:rsid w:val="004C33F5"/>
    <w:rsid w:val="004C5057"/>
    <w:rsid w:val="004C5744"/>
    <w:rsid w:val="004C6076"/>
    <w:rsid w:val="004C61AB"/>
    <w:rsid w:val="004C7134"/>
    <w:rsid w:val="004C77EB"/>
    <w:rsid w:val="004C7844"/>
    <w:rsid w:val="004D0322"/>
    <w:rsid w:val="004D096B"/>
    <w:rsid w:val="004D21F0"/>
    <w:rsid w:val="004D24B0"/>
    <w:rsid w:val="004D2E5B"/>
    <w:rsid w:val="004D34AE"/>
    <w:rsid w:val="004D417D"/>
    <w:rsid w:val="004D46E5"/>
    <w:rsid w:val="004D4A86"/>
    <w:rsid w:val="004D5447"/>
    <w:rsid w:val="004D62B9"/>
    <w:rsid w:val="004E0833"/>
    <w:rsid w:val="004E26CE"/>
    <w:rsid w:val="004E28C6"/>
    <w:rsid w:val="004E3838"/>
    <w:rsid w:val="004E38DE"/>
    <w:rsid w:val="004E3988"/>
    <w:rsid w:val="004E3A76"/>
    <w:rsid w:val="004E44D9"/>
    <w:rsid w:val="004E755E"/>
    <w:rsid w:val="004F0C22"/>
    <w:rsid w:val="004F104A"/>
    <w:rsid w:val="004F138F"/>
    <w:rsid w:val="004F1ABF"/>
    <w:rsid w:val="004F1F9A"/>
    <w:rsid w:val="004F267C"/>
    <w:rsid w:val="004F51F3"/>
    <w:rsid w:val="004F58F9"/>
    <w:rsid w:val="004F5CD0"/>
    <w:rsid w:val="004F7321"/>
    <w:rsid w:val="0050014C"/>
    <w:rsid w:val="00500C61"/>
    <w:rsid w:val="00501A1C"/>
    <w:rsid w:val="0050202C"/>
    <w:rsid w:val="00502144"/>
    <w:rsid w:val="00505D24"/>
    <w:rsid w:val="00506035"/>
    <w:rsid w:val="0050670B"/>
    <w:rsid w:val="00510833"/>
    <w:rsid w:val="0051098E"/>
    <w:rsid w:val="00510D22"/>
    <w:rsid w:val="00511238"/>
    <w:rsid w:val="005119B1"/>
    <w:rsid w:val="00511E2E"/>
    <w:rsid w:val="00511EFD"/>
    <w:rsid w:val="00511F5C"/>
    <w:rsid w:val="0051313C"/>
    <w:rsid w:val="005141E8"/>
    <w:rsid w:val="00514CE6"/>
    <w:rsid w:val="00514CF2"/>
    <w:rsid w:val="00514D30"/>
    <w:rsid w:val="005154C5"/>
    <w:rsid w:val="00515617"/>
    <w:rsid w:val="005159B7"/>
    <w:rsid w:val="00521000"/>
    <w:rsid w:val="0052115A"/>
    <w:rsid w:val="005224D3"/>
    <w:rsid w:val="005236D8"/>
    <w:rsid w:val="00523A38"/>
    <w:rsid w:val="00523BC3"/>
    <w:rsid w:val="0052499D"/>
    <w:rsid w:val="00524CBB"/>
    <w:rsid w:val="00525393"/>
    <w:rsid w:val="00527A88"/>
    <w:rsid w:val="00530D7E"/>
    <w:rsid w:val="0053128A"/>
    <w:rsid w:val="00532602"/>
    <w:rsid w:val="00532808"/>
    <w:rsid w:val="005336F8"/>
    <w:rsid w:val="00533DAA"/>
    <w:rsid w:val="00534D4F"/>
    <w:rsid w:val="00536183"/>
    <w:rsid w:val="00536449"/>
    <w:rsid w:val="005401E7"/>
    <w:rsid w:val="005409A1"/>
    <w:rsid w:val="00544373"/>
    <w:rsid w:val="0054499F"/>
    <w:rsid w:val="00544FE8"/>
    <w:rsid w:val="0054540E"/>
    <w:rsid w:val="00547356"/>
    <w:rsid w:val="00547653"/>
    <w:rsid w:val="00550C99"/>
    <w:rsid w:val="0055289A"/>
    <w:rsid w:val="0055300A"/>
    <w:rsid w:val="00553413"/>
    <w:rsid w:val="005544A0"/>
    <w:rsid w:val="005615B7"/>
    <w:rsid w:val="00562CB5"/>
    <w:rsid w:val="0056312A"/>
    <w:rsid w:val="00564782"/>
    <w:rsid w:val="00564B9B"/>
    <w:rsid w:val="00564C7F"/>
    <w:rsid w:val="00565029"/>
    <w:rsid w:val="00565C74"/>
    <w:rsid w:val="005665A4"/>
    <w:rsid w:val="00570DEF"/>
    <w:rsid w:val="00571787"/>
    <w:rsid w:val="00573CAD"/>
    <w:rsid w:val="00575EC9"/>
    <w:rsid w:val="005769C1"/>
    <w:rsid w:val="00577092"/>
    <w:rsid w:val="00577E2E"/>
    <w:rsid w:val="00581701"/>
    <w:rsid w:val="0058369E"/>
    <w:rsid w:val="00587664"/>
    <w:rsid w:val="00591B0A"/>
    <w:rsid w:val="0059232E"/>
    <w:rsid w:val="00592A41"/>
    <w:rsid w:val="00593314"/>
    <w:rsid w:val="00593A3F"/>
    <w:rsid w:val="00594496"/>
    <w:rsid w:val="00594754"/>
    <w:rsid w:val="00595208"/>
    <w:rsid w:val="005952DA"/>
    <w:rsid w:val="005958F1"/>
    <w:rsid w:val="00595EEC"/>
    <w:rsid w:val="005A0824"/>
    <w:rsid w:val="005A12E9"/>
    <w:rsid w:val="005A210D"/>
    <w:rsid w:val="005A4264"/>
    <w:rsid w:val="005A63BD"/>
    <w:rsid w:val="005A7AD2"/>
    <w:rsid w:val="005A7CA2"/>
    <w:rsid w:val="005B0268"/>
    <w:rsid w:val="005B0F7B"/>
    <w:rsid w:val="005B1644"/>
    <w:rsid w:val="005B2300"/>
    <w:rsid w:val="005B3BF4"/>
    <w:rsid w:val="005B492D"/>
    <w:rsid w:val="005B561C"/>
    <w:rsid w:val="005B58B4"/>
    <w:rsid w:val="005C1427"/>
    <w:rsid w:val="005C23B9"/>
    <w:rsid w:val="005C4177"/>
    <w:rsid w:val="005C4F76"/>
    <w:rsid w:val="005C6618"/>
    <w:rsid w:val="005D4957"/>
    <w:rsid w:val="005D566E"/>
    <w:rsid w:val="005D5C1C"/>
    <w:rsid w:val="005D73B3"/>
    <w:rsid w:val="005E0175"/>
    <w:rsid w:val="005E18BC"/>
    <w:rsid w:val="005E1CA6"/>
    <w:rsid w:val="005E2F6C"/>
    <w:rsid w:val="005E4D40"/>
    <w:rsid w:val="005E5D03"/>
    <w:rsid w:val="005E6D67"/>
    <w:rsid w:val="005E7366"/>
    <w:rsid w:val="005F0179"/>
    <w:rsid w:val="005F15D0"/>
    <w:rsid w:val="005F1FD6"/>
    <w:rsid w:val="005F207F"/>
    <w:rsid w:val="005F25B6"/>
    <w:rsid w:val="005F3A78"/>
    <w:rsid w:val="005F3FD6"/>
    <w:rsid w:val="005F4F13"/>
    <w:rsid w:val="005F5590"/>
    <w:rsid w:val="005F5CE5"/>
    <w:rsid w:val="005F651C"/>
    <w:rsid w:val="005F7E0C"/>
    <w:rsid w:val="00602844"/>
    <w:rsid w:val="00602A0D"/>
    <w:rsid w:val="00602C13"/>
    <w:rsid w:val="0060390C"/>
    <w:rsid w:val="00603FD5"/>
    <w:rsid w:val="006062BD"/>
    <w:rsid w:val="00606A55"/>
    <w:rsid w:val="00610D12"/>
    <w:rsid w:val="00611244"/>
    <w:rsid w:val="006113DA"/>
    <w:rsid w:val="006123E0"/>
    <w:rsid w:val="00612A6E"/>
    <w:rsid w:val="00612C36"/>
    <w:rsid w:val="00612C6B"/>
    <w:rsid w:val="00614C14"/>
    <w:rsid w:val="00615374"/>
    <w:rsid w:val="00615E8C"/>
    <w:rsid w:val="0061649F"/>
    <w:rsid w:val="00616DC8"/>
    <w:rsid w:val="00616DCF"/>
    <w:rsid w:val="00617B85"/>
    <w:rsid w:val="0062093E"/>
    <w:rsid w:val="006209A9"/>
    <w:rsid w:val="00620A2F"/>
    <w:rsid w:val="00620EB9"/>
    <w:rsid w:val="00622888"/>
    <w:rsid w:val="006228F8"/>
    <w:rsid w:val="00624BD1"/>
    <w:rsid w:val="006312CA"/>
    <w:rsid w:val="00631A29"/>
    <w:rsid w:val="00631A6A"/>
    <w:rsid w:val="006322AA"/>
    <w:rsid w:val="006332FD"/>
    <w:rsid w:val="006362D7"/>
    <w:rsid w:val="0063745F"/>
    <w:rsid w:val="00641B30"/>
    <w:rsid w:val="006424F2"/>
    <w:rsid w:val="0064271C"/>
    <w:rsid w:val="00642D12"/>
    <w:rsid w:val="006432FC"/>
    <w:rsid w:val="00643F3F"/>
    <w:rsid w:val="00644108"/>
    <w:rsid w:val="00646ABE"/>
    <w:rsid w:val="00646E27"/>
    <w:rsid w:val="00647286"/>
    <w:rsid w:val="00650BF1"/>
    <w:rsid w:val="00651351"/>
    <w:rsid w:val="006529BE"/>
    <w:rsid w:val="006539E5"/>
    <w:rsid w:val="00653BAD"/>
    <w:rsid w:val="00654533"/>
    <w:rsid w:val="00654BB7"/>
    <w:rsid w:val="00655EDF"/>
    <w:rsid w:val="00656C87"/>
    <w:rsid w:val="006571B5"/>
    <w:rsid w:val="00657456"/>
    <w:rsid w:val="0066094B"/>
    <w:rsid w:val="006624F5"/>
    <w:rsid w:val="006636DB"/>
    <w:rsid w:val="00663A66"/>
    <w:rsid w:val="0066412D"/>
    <w:rsid w:val="006645A8"/>
    <w:rsid w:val="00664677"/>
    <w:rsid w:val="0066568A"/>
    <w:rsid w:val="00667D4F"/>
    <w:rsid w:val="00670124"/>
    <w:rsid w:val="0067014A"/>
    <w:rsid w:val="006705DC"/>
    <w:rsid w:val="00670C83"/>
    <w:rsid w:val="00670DDE"/>
    <w:rsid w:val="00671CD1"/>
    <w:rsid w:val="0067293D"/>
    <w:rsid w:val="0067320E"/>
    <w:rsid w:val="00674704"/>
    <w:rsid w:val="00676EFD"/>
    <w:rsid w:val="00680680"/>
    <w:rsid w:val="00681327"/>
    <w:rsid w:val="00681491"/>
    <w:rsid w:val="00683017"/>
    <w:rsid w:val="006848DE"/>
    <w:rsid w:val="00686E67"/>
    <w:rsid w:val="0068702B"/>
    <w:rsid w:val="0068724F"/>
    <w:rsid w:val="00687600"/>
    <w:rsid w:val="00690887"/>
    <w:rsid w:val="006908BA"/>
    <w:rsid w:val="0069233A"/>
    <w:rsid w:val="00692CFC"/>
    <w:rsid w:val="00693358"/>
    <w:rsid w:val="00693B45"/>
    <w:rsid w:val="00694DE7"/>
    <w:rsid w:val="00695060"/>
    <w:rsid w:val="0069636C"/>
    <w:rsid w:val="006A0D0A"/>
    <w:rsid w:val="006A1DEF"/>
    <w:rsid w:val="006A3493"/>
    <w:rsid w:val="006B0EF4"/>
    <w:rsid w:val="006B139B"/>
    <w:rsid w:val="006B2242"/>
    <w:rsid w:val="006B3072"/>
    <w:rsid w:val="006B34A1"/>
    <w:rsid w:val="006B3C50"/>
    <w:rsid w:val="006B4C36"/>
    <w:rsid w:val="006B548E"/>
    <w:rsid w:val="006B5729"/>
    <w:rsid w:val="006B7425"/>
    <w:rsid w:val="006B7510"/>
    <w:rsid w:val="006C063C"/>
    <w:rsid w:val="006C2854"/>
    <w:rsid w:val="006C4721"/>
    <w:rsid w:val="006C4AF4"/>
    <w:rsid w:val="006C5749"/>
    <w:rsid w:val="006D19E5"/>
    <w:rsid w:val="006D2241"/>
    <w:rsid w:val="006D2787"/>
    <w:rsid w:val="006D3F2F"/>
    <w:rsid w:val="006D77AA"/>
    <w:rsid w:val="006E3536"/>
    <w:rsid w:val="006E475B"/>
    <w:rsid w:val="006E7407"/>
    <w:rsid w:val="006E7F9E"/>
    <w:rsid w:val="006F135B"/>
    <w:rsid w:val="006F1EEF"/>
    <w:rsid w:val="006F1FEA"/>
    <w:rsid w:val="006F2A5F"/>
    <w:rsid w:val="006F2D2B"/>
    <w:rsid w:val="006F2EAD"/>
    <w:rsid w:val="006F35CC"/>
    <w:rsid w:val="006F37C6"/>
    <w:rsid w:val="006F7349"/>
    <w:rsid w:val="006F78A4"/>
    <w:rsid w:val="006F79B1"/>
    <w:rsid w:val="00700096"/>
    <w:rsid w:val="00700AD4"/>
    <w:rsid w:val="007018A8"/>
    <w:rsid w:val="0070342B"/>
    <w:rsid w:val="00703C83"/>
    <w:rsid w:val="00703C9D"/>
    <w:rsid w:val="00704C41"/>
    <w:rsid w:val="007058E0"/>
    <w:rsid w:val="00706B8B"/>
    <w:rsid w:val="007071B6"/>
    <w:rsid w:val="007076E9"/>
    <w:rsid w:val="00714488"/>
    <w:rsid w:val="00714B7C"/>
    <w:rsid w:val="00715963"/>
    <w:rsid w:val="00715DCD"/>
    <w:rsid w:val="007170DD"/>
    <w:rsid w:val="00717717"/>
    <w:rsid w:val="00721FF3"/>
    <w:rsid w:val="00723469"/>
    <w:rsid w:val="007254A7"/>
    <w:rsid w:val="00726243"/>
    <w:rsid w:val="00726F8B"/>
    <w:rsid w:val="007271BB"/>
    <w:rsid w:val="007317BC"/>
    <w:rsid w:val="007319FC"/>
    <w:rsid w:val="00731BB1"/>
    <w:rsid w:val="007320E7"/>
    <w:rsid w:val="00732ACC"/>
    <w:rsid w:val="007343EF"/>
    <w:rsid w:val="00735205"/>
    <w:rsid w:val="00735803"/>
    <w:rsid w:val="00735CCD"/>
    <w:rsid w:val="0073610E"/>
    <w:rsid w:val="007362BC"/>
    <w:rsid w:val="00737618"/>
    <w:rsid w:val="00737B65"/>
    <w:rsid w:val="0074072D"/>
    <w:rsid w:val="0074266A"/>
    <w:rsid w:val="00742BAC"/>
    <w:rsid w:val="00743B81"/>
    <w:rsid w:val="007447B3"/>
    <w:rsid w:val="00747B17"/>
    <w:rsid w:val="00750E1F"/>
    <w:rsid w:val="007510A7"/>
    <w:rsid w:val="00751C54"/>
    <w:rsid w:val="00753C33"/>
    <w:rsid w:val="007550ED"/>
    <w:rsid w:val="007553E1"/>
    <w:rsid w:val="00755E32"/>
    <w:rsid w:val="007565F0"/>
    <w:rsid w:val="0075735A"/>
    <w:rsid w:val="00760B71"/>
    <w:rsid w:val="007611C8"/>
    <w:rsid w:val="00762D2A"/>
    <w:rsid w:val="00763130"/>
    <w:rsid w:val="00765221"/>
    <w:rsid w:val="00767987"/>
    <w:rsid w:val="00767AF5"/>
    <w:rsid w:val="0077134F"/>
    <w:rsid w:val="007748EA"/>
    <w:rsid w:val="00776810"/>
    <w:rsid w:val="00782A0F"/>
    <w:rsid w:val="00782CFE"/>
    <w:rsid w:val="007837D6"/>
    <w:rsid w:val="0078383E"/>
    <w:rsid w:val="00783DFF"/>
    <w:rsid w:val="00784202"/>
    <w:rsid w:val="0078433C"/>
    <w:rsid w:val="00784BA8"/>
    <w:rsid w:val="00791A48"/>
    <w:rsid w:val="00794BA4"/>
    <w:rsid w:val="00796859"/>
    <w:rsid w:val="00796F85"/>
    <w:rsid w:val="007979BE"/>
    <w:rsid w:val="00797D3D"/>
    <w:rsid w:val="00797FC0"/>
    <w:rsid w:val="007A0363"/>
    <w:rsid w:val="007A08A9"/>
    <w:rsid w:val="007A1187"/>
    <w:rsid w:val="007A1805"/>
    <w:rsid w:val="007A4B20"/>
    <w:rsid w:val="007A61C7"/>
    <w:rsid w:val="007A64CD"/>
    <w:rsid w:val="007A66ED"/>
    <w:rsid w:val="007B0C65"/>
    <w:rsid w:val="007B1564"/>
    <w:rsid w:val="007B1BED"/>
    <w:rsid w:val="007B7671"/>
    <w:rsid w:val="007B7BAE"/>
    <w:rsid w:val="007C0FBE"/>
    <w:rsid w:val="007C155C"/>
    <w:rsid w:val="007C3969"/>
    <w:rsid w:val="007C42CE"/>
    <w:rsid w:val="007C43D9"/>
    <w:rsid w:val="007C5D59"/>
    <w:rsid w:val="007D202E"/>
    <w:rsid w:val="007D21B6"/>
    <w:rsid w:val="007D25D5"/>
    <w:rsid w:val="007D3518"/>
    <w:rsid w:val="007D3DBF"/>
    <w:rsid w:val="007D43D7"/>
    <w:rsid w:val="007D47A1"/>
    <w:rsid w:val="007D4D2E"/>
    <w:rsid w:val="007D777D"/>
    <w:rsid w:val="007D77C6"/>
    <w:rsid w:val="007E21B1"/>
    <w:rsid w:val="007E3BB7"/>
    <w:rsid w:val="007E4054"/>
    <w:rsid w:val="007E6A34"/>
    <w:rsid w:val="007F0602"/>
    <w:rsid w:val="007F078F"/>
    <w:rsid w:val="007F2032"/>
    <w:rsid w:val="007F2CFA"/>
    <w:rsid w:val="007F77AB"/>
    <w:rsid w:val="0080170E"/>
    <w:rsid w:val="0080358E"/>
    <w:rsid w:val="00803E3D"/>
    <w:rsid w:val="00806542"/>
    <w:rsid w:val="008067A3"/>
    <w:rsid w:val="00806D0C"/>
    <w:rsid w:val="00811C6A"/>
    <w:rsid w:val="00812560"/>
    <w:rsid w:val="00813297"/>
    <w:rsid w:val="00813AA3"/>
    <w:rsid w:val="00814176"/>
    <w:rsid w:val="00814997"/>
    <w:rsid w:val="0081533C"/>
    <w:rsid w:val="008154C6"/>
    <w:rsid w:val="00816424"/>
    <w:rsid w:val="008171B5"/>
    <w:rsid w:val="00817D33"/>
    <w:rsid w:val="00820D1D"/>
    <w:rsid w:val="0082199C"/>
    <w:rsid w:val="00822118"/>
    <w:rsid w:val="00822E38"/>
    <w:rsid w:val="008231AD"/>
    <w:rsid w:val="00824E88"/>
    <w:rsid w:val="00825CD7"/>
    <w:rsid w:val="00830C1E"/>
    <w:rsid w:val="00830C81"/>
    <w:rsid w:val="00830D7C"/>
    <w:rsid w:val="008317E8"/>
    <w:rsid w:val="00831B78"/>
    <w:rsid w:val="00832DB9"/>
    <w:rsid w:val="00834072"/>
    <w:rsid w:val="008357A5"/>
    <w:rsid w:val="00837298"/>
    <w:rsid w:val="00840205"/>
    <w:rsid w:val="00841EA7"/>
    <w:rsid w:val="0084381F"/>
    <w:rsid w:val="00845821"/>
    <w:rsid w:val="00847B8A"/>
    <w:rsid w:val="00851C5E"/>
    <w:rsid w:val="008524B3"/>
    <w:rsid w:val="0085376B"/>
    <w:rsid w:val="0085439B"/>
    <w:rsid w:val="00854FE4"/>
    <w:rsid w:val="008553FF"/>
    <w:rsid w:val="00856B07"/>
    <w:rsid w:val="00860C76"/>
    <w:rsid w:val="00861D8D"/>
    <w:rsid w:val="0086298B"/>
    <w:rsid w:val="0086308F"/>
    <w:rsid w:val="0086532D"/>
    <w:rsid w:val="008664EA"/>
    <w:rsid w:val="00866B0B"/>
    <w:rsid w:val="0086742D"/>
    <w:rsid w:val="00867F4F"/>
    <w:rsid w:val="008705AC"/>
    <w:rsid w:val="00870A32"/>
    <w:rsid w:val="0087119A"/>
    <w:rsid w:val="00872BAF"/>
    <w:rsid w:val="00873C0A"/>
    <w:rsid w:val="0087434C"/>
    <w:rsid w:val="0087506E"/>
    <w:rsid w:val="00875EDB"/>
    <w:rsid w:val="0088006E"/>
    <w:rsid w:val="008826F0"/>
    <w:rsid w:val="00882879"/>
    <w:rsid w:val="00883ADA"/>
    <w:rsid w:val="00883E54"/>
    <w:rsid w:val="00885CD9"/>
    <w:rsid w:val="0088672D"/>
    <w:rsid w:val="00886A26"/>
    <w:rsid w:val="0089026B"/>
    <w:rsid w:val="00891BF7"/>
    <w:rsid w:val="0089343F"/>
    <w:rsid w:val="00893A43"/>
    <w:rsid w:val="008942E9"/>
    <w:rsid w:val="00894D07"/>
    <w:rsid w:val="00894E48"/>
    <w:rsid w:val="0089544D"/>
    <w:rsid w:val="008958C4"/>
    <w:rsid w:val="008959C2"/>
    <w:rsid w:val="0089783B"/>
    <w:rsid w:val="00897CA0"/>
    <w:rsid w:val="008A0B05"/>
    <w:rsid w:val="008A0E1B"/>
    <w:rsid w:val="008A0F8B"/>
    <w:rsid w:val="008A154A"/>
    <w:rsid w:val="008A2415"/>
    <w:rsid w:val="008A277B"/>
    <w:rsid w:val="008A5B4C"/>
    <w:rsid w:val="008A6C30"/>
    <w:rsid w:val="008B05C3"/>
    <w:rsid w:val="008B0C9C"/>
    <w:rsid w:val="008B1023"/>
    <w:rsid w:val="008B16B4"/>
    <w:rsid w:val="008B2E24"/>
    <w:rsid w:val="008B4965"/>
    <w:rsid w:val="008B4CB4"/>
    <w:rsid w:val="008B4D7B"/>
    <w:rsid w:val="008B4FCC"/>
    <w:rsid w:val="008B5430"/>
    <w:rsid w:val="008B60C5"/>
    <w:rsid w:val="008C33A3"/>
    <w:rsid w:val="008C3C51"/>
    <w:rsid w:val="008C43B0"/>
    <w:rsid w:val="008C44F9"/>
    <w:rsid w:val="008C48F4"/>
    <w:rsid w:val="008C70AF"/>
    <w:rsid w:val="008D155A"/>
    <w:rsid w:val="008D1ABD"/>
    <w:rsid w:val="008D23B9"/>
    <w:rsid w:val="008D2461"/>
    <w:rsid w:val="008D476C"/>
    <w:rsid w:val="008E0648"/>
    <w:rsid w:val="008E0DC3"/>
    <w:rsid w:val="008E127B"/>
    <w:rsid w:val="008E45E8"/>
    <w:rsid w:val="008E49EC"/>
    <w:rsid w:val="008E4C27"/>
    <w:rsid w:val="008E54C4"/>
    <w:rsid w:val="008E55DA"/>
    <w:rsid w:val="008E5A29"/>
    <w:rsid w:val="008E7EE7"/>
    <w:rsid w:val="008F2F1D"/>
    <w:rsid w:val="008F300C"/>
    <w:rsid w:val="008F361C"/>
    <w:rsid w:val="008F3D3F"/>
    <w:rsid w:val="008F46A3"/>
    <w:rsid w:val="008F5016"/>
    <w:rsid w:val="008F50E2"/>
    <w:rsid w:val="008F70D1"/>
    <w:rsid w:val="00900778"/>
    <w:rsid w:val="00901345"/>
    <w:rsid w:val="0090137A"/>
    <w:rsid w:val="009020DD"/>
    <w:rsid w:val="00902816"/>
    <w:rsid w:val="00903958"/>
    <w:rsid w:val="00905C85"/>
    <w:rsid w:val="00907CC8"/>
    <w:rsid w:val="00911395"/>
    <w:rsid w:val="00911A1E"/>
    <w:rsid w:val="00913BB5"/>
    <w:rsid w:val="00916578"/>
    <w:rsid w:val="00916CB4"/>
    <w:rsid w:val="00916D19"/>
    <w:rsid w:val="009200C0"/>
    <w:rsid w:val="009205B4"/>
    <w:rsid w:val="00920E13"/>
    <w:rsid w:val="00921024"/>
    <w:rsid w:val="00922DE8"/>
    <w:rsid w:val="0092549F"/>
    <w:rsid w:val="0092569C"/>
    <w:rsid w:val="009258FF"/>
    <w:rsid w:val="00925907"/>
    <w:rsid w:val="00925AEF"/>
    <w:rsid w:val="009274C5"/>
    <w:rsid w:val="00927576"/>
    <w:rsid w:val="00930152"/>
    <w:rsid w:val="00930F4F"/>
    <w:rsid w:val="009315CB"/>
    <w:rsid w:val="00931B9C"/>
    <w:rsid w:val="0093385F"/>
    <w:rsid w:val="0093534C"/>
    <w:rsid w:val="0093563E"/>
    <w:rsid w:val="00936068"/>
    <w:rsid w:val="00936377"/>
    <w:rsid w:val="00936AAF"/>
    <w:rsid w:val="00937231"/>
    <w:rsid w:val="00943704"/>
    <w:rsid w:val="00944AB5"/>
    <w:rsid w:val="00947B15"/>
    <w:rsid w:val="009517CC"/>
    <w:rsid w:val="009523E9"/>
    <w:rsid w:val="00952EF3"/>
    <w:rsid w:val="00953061"/>
    <w:rsid w:val="009531C4"/>
    <w:rsid w:val="00956638"/>
    <w:rsid w:val="00957D3F"/>
    <w:rsid w:val="009615D4"/>
    <w:rsid w:val="009621B2"/>
    <w:rsid w:val="009650B7"/>
    <w:rsid w:val="009655D5"/>
    <w:rsid w:val="009657EB"/>
    <w:rsid w:val="00965D4F"/>
    <w:rsid w:val="00967743"/>
    <w:rsid w:val="0097068B"/>
    <w:rsid w:val="0097106B"/>
    <w:rsid w:val="00971BC5"/>
    <w:rsid w:val="00973969"/>
    <w:rsid w:val="00974677"/>
    <w:rsid w:val="009749EF"/>
    <w:rsid w:val="0097766A"/>
    <w:rsid w:val="00982EE8"/>
    <w:rsid w:val="00983AA7"/>
    <w:rsid w:val="0098404B"/>
    <w:rsid w:val="009841B6"/>
    <w:rsid w:val="00984527"/>
    <w:rsid w:val="00985B38"/>
    <w:rsid w:val="00987568"/>
    <w:rsid w:val="009875B7"/>
    <w:rsid w:val="009876A8"/>
    <w:rsid w:val="0098774A"/>
    <w:rsid w:val="009877AD"/>
    <w:rsid w:val="009878DF"/>
    <w:rsid w:val="00987AD0"/>
    <w:rsid w:val="00990498"/>
    <w:rsid w:val="009905D4"/>
    <w:rsid w:val="009922CC"/>
    <w:rsid w:val="009928EF"/>
    <w:rsid w:val="0099323B"/>
    <w:rsid w:val="009963F5"/>
    <w:rsid w:val="00996B8E"/>
    <w:rsid w:val="009A1654"/>
    <w:rsid w:val="009A1CFE"/>
    <w:rsid w:val="009A239C"/>
    <w:rsid w:val="009A2F17"/>
    <w:rsid w:val="009A3447"/>
    <w:rsid w:val="009A38DF"/>
    <w:rsid w:val="009A42AD"/>
    <w:rsid w:val="009A6BB2"/>
    <w:rsid w:val="009B0035"/>
    <w:rsid w:val="009B44E0"/>
    <w:rsid w:val="009B73FB"/>
    <w:rsid w:val="009B76E2"/>
    <w:rsid w:val="009C0D51"/>
    <w:rsid w:val="009C5432"/>
    <w:rsid w:val="009C6D5F"/>
    <w:rsid w:val="009D0293"/>
    <w:rsid w:val="009D24A9"/>
    <w:rsid w:val="009D24F5"/>
    <w:rsid w:val="009D27F8"/>
    <w:rsid w:val="009D38C3"/>
    <w:rsid w:val="009D3D6A"/>
    <w:rsid w:val="009D59D3"/>
    <w:rsid w:val="009D7F15"/>
    <w:rsid w:val="009E03F7"/>
    <w:rsid w:val="009E099A"/>
    <w:rsid w:val="009E0B05"/>
    <w:rsid w:val="009E17FB"/>
    <w:rsid w:val="009E1A99"/>
    <w:rsid w:val="009E1C29"/>
    <w:rsid w:val="009E20F4"/>
    <w:rsid w:val="009E2657"/>
    <w:rsid w:val="009E28D4"/>
    <w:rsid w:val="009E367A"/>
    <w:rsid w:val="009E3EFE"/>
    <w:rsid w:val="009E4A57"/>
    <w:rsid w:val="009E5778"/>
    <w:rsid w:val="009E640F"/>
    <w:rsid w:val="009E6B01"/>
    <w:rsid w:val="009E78EC"/>
    <w:rsid w:val="009F1119"/>
    <w:rsid w:val="009F1144"/>
    <w:rsid w:val="009F1440"/>
    <w:rsid w:val="009F5D68"/>
    <w:rsid w:val="009F6379"/>
    <w:rsid w:val="009F665D"/>
    <w:rsid w:val="009F674D"/>
    <w:rsid w:val="009F71C0"/>
    <w:rsid w:val="00A01C98"/>
    <w:rsid w:val="00A01D83"/>
    <w:rsid w:val="00A06E38"/>
    <w:rsid w:val="00A1177B"/>
    <w:rsid w:val="00A11A36"/>
    <w:rsid w:val="00A11B07"/>
    <w:rsid w:val="00A13664"/>
    <w:rsid w:val="00A23F68"/>
    <w:rsid w:val="00A24EF4"/>
    <w:rsid w:val="00A256FC"/>
    <w:rsid w:val="00A258DA"/>
    <w:rsid w:val="00A25DC7"/>
    <w:rsid w:val="00A26EDC"/>
    <w:rsid w:val="00A27998"/>
    <w:rsid w:val="00A27EF0"/>
    <w:rsid w:val="00A31D96"/>
    <w:rsid w:val="00A33747"/>
    <w:rsid w:val="00A342DB"/>
    <w:rsid w:val="00A34D64"/>
    <w:rsid w:val="00A34F0F"/>
    <w:rsid w:val="00A3654A"/>
    <w:rsid w:val="00A37655"/>
    <w:rsid w:val="00A377F3"/>
    <w:rsid w:val="00A37DFF"/>
    <w:rsid w:val="00A4002A"/>
    <w:rsid w:val="00A410A8"/>
    <w:rsid w:val="00A47F10"/>
    <w:rsid w:val="00A51D1F"/>
    <w:rsid w:val="00A5387A"/>
    <w:rsid w:val="00A53DA7"/>
    <w:rsid w:val="00A54DC3"/>
    <w:rsid w:val="00A565BE"/>
    <w:rsid w:val="00A574DD"/>
    <w:rsid w:val="00A57AB8"/>
    <w:rsid w:val="00A61931"/>
    <w:rsid w:val="00A63126"/>
    <w:rsid w:val="00A63131"/>
    <w:rsid w:val="00A63436"/>
    <w:rsid w:val="00A7038A"/>
    <w:rsid w:val="00A70A0B"/>
    <w:rsid w:val="00A73036"/>
    <w:rsid w:val="00A739B1"/>
    <w:rsid w:val="00A73B6B"/>
    <w:rsid w:val="00A755B6"/>
    <w:rsid w:val="00A7648C"/>
    <w:rsid w:val="00A8045E"/>
    <w:rsid w:val="00A806DB"/>
    <w:rsid w:val="00A81D24"/>
    <w:rsid w:val="00A8228E"/>
    <w:rsid w:val="00A82888"/>
    <w:rsid w:val="00A83B9E"/>
    <w:rsid w:val="00A844A4"/>
    <w:rsid w:val="00A84AFB"/>
    <w:rsid w:val="00A84D8B"/>
    <w:rsid w:val="00A865ED"/>
    <w:rsid w:val="00A87390"/>
    <w:rsid w:val="00A87460"/>
    <w:rsid w:val="00A90151"/>
    <w:rsid w:val="00A90970"/>
    <w:rsid w:val="00A9294F"/>
    <w:rsid w:val="00A93572"/>
    <w:rsid w:val="00A9359B"/>
    <w:rsid w:val="00A948B7"/>
    <w:rsid w:val="00A951B8"/>
    <w:rsid w:val="00A95C48"/>
    <w:rsid w:val="00A95F2C"/>
    <w:rsid w:val="00A9636E"/>
    <w:rsid w:val="00AA00F0"/>
    <w:rsid w:val="00AA0262"/>
    <w:rsid w:val="00AA163B"/>
    <w:rsid w:val="00AA24E6"/>
    <w:rsid w:val="00AA2E8A"/>
    <w:rsid w:val="00AA30D8"/>
    <w:rsid w:val="00AA35E0"/>
    <w:rsid w:val="00AA4EC3"/>
    <w:rsid w:val="00AA4F74"/>
    <w:rsid w:val="00AA52CC"/>
    <w:rsid w:val="00AA724E"/>
    <w:rsid w:val="00AB2E47"/>
    <w:rsid w:val="00AB2F06"/>
    <w:rsid w:val="00AB3A1B"/>
    <w:rsid w:val="00AB4616"/>
    <w:rsid w:val="00AB5F12"/>
    <w:rsid w:val="00AB641F"/>
    <w:rsid w:val="00AB707C"/>
    <w:rsid w:val="00AC0558"/>
    <w:rsid w:val="00AC1A8F"/>
    <w:rsid w:val="00AC2E9E"/>
    <w:rsid w:val="00AC3112"/>
    <w:rsid w:val="00AC3BE4"/>
    <w:rsid w:val="00AC4A00"/>
    <w:rsid w:val="00AC4EC8"/>
    <w:rsid w:val="00AC5097"/>
    <w:rsid w:val="00AC6BB3"/>
    <w:rsid w:val="00AC7612"/>
    <w:rsid w:val="00AC78D6"/>
    <w:rsid w:val="00AC7AB7"/>
    <w:rsid w:val="00AD01AF"/>
    <w:rsid w:val="00AD1666"/>
    <w:rsid w:val="00AD30D8"/>
    <w:rsid w:val="00AD3FE0"/>
    <w:rsid w:val="00AD4DA4"/>
    <w:rsid w:val="00AD6345"/>
    <w:rsid w:val="00AD788E"/>
    <w:rsid w:val="00AD7ED5"/>
    <w:rsid w:val="00AD7EEA"/>
    <w:rsid w:val="00AE1987"/>
    <w:rsid w:val="00AE1F89"/>
    <w:rsid w:val="00AE3C02"/>
    <w:rsid w:val="00AE6F5F"/>
    <w:rsid w:val="00AF012B"/>
    <w:rsid w:val="00AF1E94"/>
    <w:rsid w:val="00AF2097"/>
    <w:rsid w:val="00AF23A6"/>
    <w:rsid w:val="00AF63F7"/>
    <w:rsid w:val="00AF6C4D"/>
    <w:rsid w:val="00AF6EA5"/>
    <w:rsid w:val="00AF7EE6"/>
    <w:rsid w:val="00B00C6E"/>
    <w:rsid w:val="00B033F3"/>
    <w:rsid w:val="00B03C4D"/>
    <w:rsid w:val="00B03E9E"/>
    <w:rsid w:val="00B05091"/>
    <w:rsid w:val="00B05869"/>
    <w:rsid w:val="00B05C46"/>
    <w:rsid w:val="00B078E9"/>
    <w:rsid w:val="00B10048"/>
    <w:rsid w:val="00B1011D"/>
    <w:rsid w:val="00B11309"/>
    <w:rsid w:val="00B127F3"/>
    <w:rsid w:val="00B13410"/>
    <w:rsid w:val="00B13CD0"/>
    <w:rsid w:val="00B14506"/>
    <w:rsid w:val="00B152A4"/>
    <w:rsid w:val="00B153EB"/>
    <w:rsid w:val="00B16930"/>
    <w:rsid w:val="00B202D3"/>
    <w:rsid w:val="00B20EAA"/>
    <w:rsid w:val="00B23603"/>
    <w:rsid w:val="00B23EE2"/>
    <w:rsid w:val="00B247AA"/>
    <w:rsid w:val="00B24B55"/>
    <w:rsid w:val="00B255CB"/>
    <w:rsid w:val="00B25F9A"/>
    <w:rsid w:val="00B26506"/>
    <w:rsid w:val="00B32B47"/>
    <w:rsid w:val="00B32D6C"/>
    <w:rsid w:val="00B34DD9"/>
    <w:rsid w:val="00B36FE1"/>
    <w:rsid w:val="00B3749D"/>
    <w:rsid w:val="00B374BF"/>
    <w:rsid w:val="00B379BB"/>
    <w:rsid w:val="00B41750"/>
    <w:rsid w:val="00B42A63"/>
    <w:rsid w:val="00B43E65"/>
    <w:rsid w:val="00B47A91"/>
    <w:rsid w:val="00B47D4D"/>
    <w:rsid w:val="00B5089E"/>
    <w:rsid w:val="00B50ECC"/>
    <w:rsid w:val="00B5117A"/>
    <w:rsid w:val="00B57516"/>
    <w:rsid w:val="00B57F7E"/>
    <w:rsid w:val="00B6047F"/>
    <w:rsid w:val="00B604A9"/>
    <w:rsid w:val="00B60655"/>
    <w:rsid w:val="00B619D3"/>
    <w:rsid w:val="00B61A2D"/>
    <w:rsid w:val="00B65AF7"/>
    <w:rsid w:val="00B65DAA"/>
    <w:rsid w:val="00B66126"/>
    <w:rsid w:val="00B66B2F"/>
    <w:rsid w:val="00B6790B"/>
    <w:rsid w:val="00B7106A"/>
    <w:rsid w:val="00B726F1"/>
    <w:rsid w:val="00B7344D"/>
    <w:rsid w:val="00B74748"/>
    <w:rsid w:val="00B747A0"/>
    <w:rsid w:val="00B74A16"/>
    <w:rsid w:val="00B74F7F"/>
    <w:rsid w:val="00B75B08"/>
    <w:rsid w:val="00B75EA7"/>
    <w:rsid w:val="00B76479"/>
    <w:rsid w:val="00B764C4"/>
    <w:rsid w:val="00B766D7"/>
    <w:rsid w:val="00B7678B"/>
    <w:rsid w:val="00B76B7F"/>
    <w:rsid w:val="00B77B90"/>
    <w:rsid w:val="00B811BC"/>
    <w:rsid w:val="00B81E73"/>
    <w:rsid w:val="00B82338"/>
    <w:rsid w:val="00B8267B"/>
    <w:rsid w:val="00B84D35"/>
    <w:rsid w:val="00B85237"/>
    <w:rsid w:val="00B86177"/>
    <w:rsid w:val="00B875B7"/>
    <w:rsid w:val="00B87859"/>
    <w:rsid w:val="00B91D47"/>
    <w:rsid w:val="00B933C5"/>
    <w:rsid w:val="00B94992"/>
    <w:rsid w:val="00B96D17"/>
    <w:rsid w:val="00BA0EA7"/>
    <w:rsid w:val="00BA0F57"/>
    <w:rsid w:val="00BA3BEF"/>
    <w:rsid w:val="00BA3CB8"/>
    <w:rsid w:val="00BA5A9F"/>
    <w:rsid w:val="00BA7623"/>
    <w:rsid w:val="00BA7A0C"/>
    <w:rsid w:val="00BB00D6"/>
    <w:rsid w:val="00BB1084"/>
    <w:rsid w:val="00BB1DE7"/>
    <w:rsid w:val="00BB3C5B"/>
    <w:rsid w:val="00BB3F01"/>
    <w:rsid w:val="00BB4B41"/>
    <w:rsid w:val="00BB535B"/>
    <w:rsid w:val="00BB5568"/>
    <w:rsid w:val="00BB58B8"/>
    <w:rsid w:val="00BB7796"/>
    <w:rsid w:val="00BC1DE6"/>
    <w:rsid w:val="00BC20F5"/>
    <w:rsid w:val="00BC2164"/>
    <w:rsid w:val="00BC2C06"/>
    <w:rsid w:val="00BC32F4"/>
    <w:rsid w:val="00BC4B9E"/>
    <w:rsid w:val="00BC747B"/>
    <w:rsid w:val="00BC76EC"/>
    <w:rsid w:val="00BC7F7A"/>
    <w:rsid w:val="00BD1DFB"/>
    <w:rsid w:val="00BD489F"/>
    <w:rsid w:val="00BD50AD"/>
    <w:rsid w:val="00BD5220"/>
    <w:rsid w:val="00BD6142"/>
    <w:rsid w:val="00BD66C6"/>
    <w:rsid w:val="00BE0686"/>
    <w:rsid w:val="00BE364A"/>
    <w:rsid w:val="00BE4F26"/>
    <w:rsid w:val="00BE5D8D"/>
    <w:rsid w:val="00BE5FFB"/>
    <w:rsid w:val="00BE7144"/>
    <w:rsid w:val="00BE792D"/>
    <w:rsid w:val="00BF1904"/>
    <w:rsid w:val="00BF25B7"/>
    <w:rsid w:val="00BF30BA"/>
    <w:rsid w:val="00BF460E"/>
    <w:rsid w:val="00BF4CED"/>
    <w:rsid w:val="00BF55A8"/>
    <w:rsid w:val="00BF63DA"/>
    <w:rsid w:val="00BF68C8"/>
    <w:rsid w:val="00C00CA2"/>
    <w:rsid w:val="00C01E68"/>
    <w:rsid w:val="00C03AE7"/>
    <w:rsid w:val="00C06364"/>
    <w:rsid w:val="00C07A2E"/>
    <w:rsid w:val="00C100C3"/>
    <w:rsid w:val="00C11924"/>
    <w:rsid w:val="00C13E9D"/>
    <w:rsid w:val="00C14B1C"/>
    <w:rsid w:val="00C15BC4"/>
    <w:rsid w:val="00C15CF8"/>
    <w:rsid w:val="00C15E4F"/>
    <w:rsid w:val="00C168C9"/>
    <w:rsid w:val="00C17ECE"/>
    <w:rsid w:val="00C20E3F"/>
    <w:rsid w:val="00C22314"/>
    <w:rsid w:val="00C22BA7"/>
    <w:rsid w:val="00C232C5"/>
    <w:rsid w:val="00C234FD"/>
    <w:rsid w:val="00C23A1D"/>
    <w:rsid w:val="00C23F1A"/>
    <w:rsid w:val="00C259C2"/>
    <w:rsid w:val="00C25BAB"/>
    <w:rsid w:val="00C27F09"/>
    <w:rsid w:val="00C326F9"/>
    <w:rsid w:val="00C348AB"/>
    <w:rsid w:val="00C351F0"/>
    <w:rsid w:val="00C3610C"/>
    <w:rsid w:val="00C366EB"/>
    <w:rsid w:val="00C37969"/>
    <w:rsid w:val="00C37A29"/>
    <w:rsid w:val="00C40F65"/>
    <w:rsid w:val="00C41DED"/>
    <w:rsid w:val="00C42F20"/>
    <w:rsid w:val="00C43775"/>
    <w:rsid w:val="00C43E05"/>
    <w:rsid w:val="00C43FD5"/>
    <w:rsid w:val="00C445C8"/>
    <w:rsid w:val="00C44867"/>
    <w:rsid w:val="00C50895"/>
    <w:rsid w:val="00C525C7"/>
    <w:rsid w:val="00C53B9B"/>
    <w:rsid w:val="00C55C51"/>
    <w:rsid w:val="00C57A0A"/>
    <w:rsid w:val="00C6004F"/>
    <w:rsid w:val="00C60AC2"/>
    <w:rsid w:val="00C62963"/>
    <w:rsid w:val="00C65CF1"/>
    <w:rsid w:val="00C6604B"/>
    <w:rsid w:val="00C674B1"/>
    <w:rsid w:val="00C6763D"/>
    <w:rsid w:val="00C67E5B"/>
    <w:rsid w:val="00C70EFC"/>
    <w:rsid w:val="00C710B7"/>
    <w:rsid w:val="00C71197"/>
    <w:rsid w:val="00C71B17"/>
    <w:rsid w:val="00C74974"/>
    <w:rsid w:val="00C80334"/>
    <w:rsid w:val="00C8060A"/>
    <w:rsid w:val="00C80D9C"/>
    <w:rsid w:val="00C81069"/>
    <w:rsid w:val="00C8146A"/>
    <w:rsid w:val="00C8177E"/>
    <w:rsid w:val="00C8274B"/>
    <w:rsid w:val="00C82D0C"/>
    <w:rsid w:val="00C83323"/>
    <w:rsid w:val="00C833B2"/>
    <w:rsid w:val="00C84022"/>
    <w:rsid w:val="00C84206"/>
    <w:rsid w:val="00C845F6"/>
    <w:rsid w:val="00C85661"/>
    <w:rsid w:val="00C87E9A"/>
    <w:rsid w:val="00C90354"/>
    <w:rsid w:val="00C90AB7"/>
    <w:rsid w:val="00C90E9F"/>
    <w:rsid w:val="00C916C9"/>
    <w:rsid w:val="00C91B76"/>
    <w:rsid w:val="00C92173"/>
    <w:rsid w:val="00C9258D"/>
    <w:rsid w:val="00C92C2C"/>
    <w:rsid w:val="00C932BD"/>
    <w:rsid w:val="00C932F3"/>
    <w:rsid w:val="00C934A7"/>
    <w:rsid w:val="00C94166"/>
    <w:rsid w:val="00C949AE"/>
    <w:rsid w:val="00C95A72"/>
    <w:rsid w:val="00C96B0B"/>
    <w:rsid w:val="00CA224F"/>
    <w:rsid w:val="00CA447D"/>
    <w:rsid w:val="00CA4E56"/>
    <w:rsid w:val="00CA6BD3"/>
    <w:rsid w:val="00CB0679"/>
    <w:rsid w:val="00CB15ED"/>
    <w:rsid w:val="00CB1CEF"/>
    <w:rsid w:val="00CB2337"/>
    <w:rsid w:val="00CB28E9"/>
    <w:rsid w:val="00CB5409"/>
    <w:rsid w:val="00CB58C5"/>
    <w:rsid w:val="00CB5EA9"/>
    <w:rsid w:val="00CB6C6B"/>
    <w:rsid w:val="00CB7910"/>
    <w:rsid w:val="00CB7B88"/>
    <w:rsid w:val="00CC01F3"/>
    <w:rsid w:val="00CC074E"/>
    <w:rsid w:val="00CC0F38"/>
    <w:rsid w:val="00CC21F4"/>
    <w:rsid w:val="00CC3D6E"/>
    <w:rsid w:val="00CC4A39"/>
    <w:rsid w:val="00CC5847"/>
    <w:rsid w:val="00CC5CBF"/>
    <w:rsid w:val="00CC7DC4"/>
    <w:rsid w:val="00CD0B6E"/>
    <w:rsid w:val="00CD153B"/>
    <w:rsid w:val="00CD1CE3"/>
    <w:rsid w:val="00CD39C9"/>
    <w:rsid w:val="00CD4797"/>
    <w:rsid w:val="00CD4DC0"/>
    <w:rsid w:val="00CD61EB"/>
    <w:rsid w:val="00CD6F68"/>
    <w:rsid w:val="00CD71B1"/>
    <w:rsid w:val="00CD72D2"/>
    <w:rsid w:val="00CD7538"/>
    <w:rsid w:val="00CE0F9F"/>
    <w:rsid w:val="00CE10A9"/>
    <w:rsid w:val="00CE1710"/>
    <w:rsid w:val="00CE2877"/>
    <w:rsid w:val="00CE29AE"/>
    <w:rsid w:val="00CE2C06"/>
    <w:rsid w:val="00CE3A43"/>
    <w:rsid w:val="00CE49CF"/>
    <w:rsid w:val="00CE5571"/>
    <w:rsid w:val="00CE5711"/>
    <w:rsid w:val="00CE6FC6"/>
    <w:rsid w:val="00CF02F0"/>
    <w:rsid w:val="00CF150B"/>
    <w:rsid w:val="00CF2194"/>
    <w:rsid w:val="00CF28BB"/>
    <w:rsid w:val="00CF3938"/>
    <w:rsid w:val="00CF61FA"/>
    <w:rsid w:val="00CF7638"/>
    <w:rsid w:val="00D023C7"/>
    <w:rsid w:val="00D0634A"/>
    <w:rsid w:val="00D067DD"/>
    <w:rsid w:val="00D135D9"/>
    <w:rsid w:val="00D148B0"/>
    <w:rsid w:val="00D16F74"/>
    <w:rsid w:val="00D17BFE"/>
    <w:rsid w:val="00D20F23"/>
    <w:rsid w:val="00D25BDD"/>
    <w:rsid w:val="00D26325"/>
    <w:rsid w:val="00D26A1B"/>
    <w:rsid w:val="00D26CDC"/>
    <w:rsid w:val="00D26CE8"/>
    <w:rsid w:val="00D26F46"/>
    <w:rsid w:val="00D270FA"/>
    <w:rsid w:val="00D32FF0"/>
    <w:rsid w:val="00D33CEE"/>
    <w:rsid w:val="00D35A0A"/>
    <w:rsid w:val="00D4462F"/>
    <w:rsid w:val="00D45EBB"/>
    <w:rsid w:val="00D46261"/>
    <w:rsid w:val="00D463A6"/>
    <w:rsid w:val="00D46964"/>
    <w:rsid w:val="00D46B77"/>
    <w:rsid w:val="00D5080B"/>
    <w:rsid w:val="00D50CD5"/>
    <w:rsid w:val="00D52C05"/>
    <w:rsid w:val="00D52C52"/>
    <w:rsid w:val="00D54368"/>
    <w:rsid w:val="00D54AAE"/>
    <w:rsid w:val="00D556AD"/>
    <w:rsid w:val="00D567C3"/>
    <w:rsid w:val="00D56BF4"/>
    <w:rsid w:val="00D56CCA"/>
    <w:rsid w:val="00D60649"/>
    <w:rsid w:val="00D61C91"/>
    <w:rsid w:val="00D61E88"/>
    <w:rsid w:val="00D645FA"/>
    <w:rsid w:val="00D65253"/>
    <w:rsid w:val="00D67BA2"/>
    <w:rsid w:val="00D70CF3"/>
    <w:rsid w:val="00D71BB8"/>
    <w:rsid w:val="00D7520D"/>
    <w:rsid w:val="00D7669B"/>
    <w:rsid w:val="00D76E21"/>
    <w:rsid w:val="00D802C8"/>
    <w:rsid w:val="00D809B0"/>
    <w:rsid w:val="00D80F35"/>
    <w:rsid w:val="00D81BCB"/>
    <w:rsid w:val="00D82889"/>
    <w:rsid w:val="00D83795"/>
    <w:rsid w:val="00D83923"/>
    <w:rsid w:val="00D87CAA"/>
    <w:rsid w:val="00D87D0E"/>
    <w:rsid w:val="00D9159F"/>
    <w:rsid w:val="00D9170C"/>
    <w:rsid w:val="00D923BD"/>
    <w:rsid w:val="00D9269B"/>
    <w:rsid w:val="00D93630"/>
    <w:rsid w:val="00D9419D"/>
    <w:rsid w:val="00D9466B"/>
    <w:rsid w:val="00D946BA"/>
    <w:rsid w:val="00D950B1"/>
    <w:rsid w:val="00D96E0B"/>
    <w:rsid w:val="00D97D59"/>
    <w:rsid w:val="00DA0533"/>
    <w:rsid w:val="00DA2537"/>
    <w:rsid w:val="00DB14FE"/>
    <w:rsid w:val="00DB4418"/>
    <w:rsid w:val="00DB60F8"/>
    <w:rsid w:val="00DB67E8"/>
    <w:rsid w:val="00DB721E"/>
    <w:rsid w:val="00DB77C9"/>
    <w:rsid w:val="00DC0D37"/>
    <w:rsid w:val="00DC1707"/>
    <w:rsid w:val="00DC2671"/>
    <w:rsid w:val="00DC3238"/>
    <w:rsid w:val="00DC409A"/>
    <w:rsid w:val="00DC4360"/>
    <w:rsid w:val="00DC464E"/>
    <w:rsid w:val="00DC4CBD"/>
    <w:rsid w:val="00DC52D5"/>
    <w:rsid w:val="00DC5B3F"/>
    <w:rsid w:val="00DC5D01"/>
    <w:rsid w:val="00DC6684"/>
    <w:rsid w:val="00DC6AC1"/>
    <w:rsid w:val="00DD0B28"/>
    <w:rsid w:val="00DD0E62"/>
    <w:rsid w:val="00DD12DF"/>
    <w:rsid w:val="00DD13A9"/>
    <w:rsid w:val="00DD201C"/>
    <w:rsid w:val="00DD2B76"/>
    <w:rsid w:val="00DD45D3"/>
    <w:rsid w:val="00DD4CBB"/>
    <w:rsid w:val="00DD5E47"/>
    <w:rsid w:val="00DD6459"/>
    <w:rsid w:val="00DE2867"/>
    <w:rsid w:val="00DE3E91"/>
    <w:rsid w:val="00DE3FC7"/>
    <w:rsid w:val="00DE50AA"/>
    <w:rsid w:val="00DE5107"/>
    <w:rsid w:val="00DE7387"/>
    <w:rsid w:val="00DE7D23"/>
    <w:rsid w:val="00DF0200"/>
    <w:rsid w:val="00DF1927"/>
    <w:rsid w:val="00DF1BD9"/>
    <w:rsid w:val="00DF1C0F"/>
    <w:rsid w:val="00DF3786"/>
    <w:rsid w:val="00DF4E3E"/>
    <w:rsid w:val="00DF5238"/>
    <w:rsid w:val="00DF579B"/>
    <w:rsid w:val="00DF5935"/>
    <w:rsid w:val="00DF7CEB"/>
    <w:rsid w:val="00E001EA"/>
    <w:rsid w:val="00E0023B"/>
    <w:rsid w:val="00E00EA5"/>
    <w:rsid w:val="00E01ABB"/>
    <w:rsid w:val="00E02A5B"/>
    <w:rsid w:val="00E03308"/>
    <w:rsid w:val="00E03C2E"/>
    <w:rsid w:val="00E0453D"/>
    <w:rsid w:val="00E058E8"/>
    <w:rsid w:val="00E05BA7"/>
    <w:rsid w:val="00E05FA6"/>
    <w:rsid w:val="00E07CDD"/>
    <w:rsid w:val="00E11CF4"/>
    <w:rsid w:val="00E12AF5"/>
    <w:rsid w:val="00E1352A"/>
    <w:rsid w:val="00E14528"/>
    <w:rsid w:val="00E152EB"/>
    <w:rsid w:val="00E16A4E"/>
    <w:rsid w:val="00E17493"/>
    <w:rsid w:val="00E20812"/>
    <w:rsid w:val="00E218F1"/>
    <w:rsid w:val="00E22610"/>
    <w:rsid w:val="00E228AC"/>
    <w:rsid w:val="00E23DA9"/>
    <w:rsid w:val="00E2476A"/>
    <w:rsid w:val="00E24B36"/>
    <w:rsid w:val="00E24D0C"/>
    <w:rsid w:val="00E25474"/>
    <w:rsid w:val="00E270C5"/>
    <w:rsid w:val="00E27C4C"/>
    <w:rsid w:val="00E30720"/>
    <w:rsid w:val="00E31243"/>
    <w:rsid w:val="00E31392"/>
    <w:rsid w:val="00E31F0E"/>
    <w:rsid w:val="00E326F9"/>
    <w:rsid w:val="00E32F93"/>
    <w:rsid w:val="00E33D50"/>
    <w:rsid w:val="00E35BA7"/>
    <w:rsid w:val="00E35CA3"/>
    <w:rsid w:val="00E35D90"/>
    <w:rsid w:val="00E36B57"/>
    <w:rsid w:val="00E37242"/>
    <w:rsid w:val="00E40ACD"/>
    <w:rsid w:val="00E415BA"/>
    <w:rsid w:val="00E429CA"/>
    <w:rsid w:val="00E42E3C"/>
    <w:rsid w:val="00E45CC7"/>
    <w:rsid w:val="00E46B1A"/>
    <w:rsid w:val="00E47996"/>
    <w:rsid w:val="00E503D0"/>
    <w:rsid w:val="00E507A1"/>
    <w:rsid w:val="00E51652"/>
    <w:rsid w:val="00E51D52"/>
    <w:rsid w:val="00E527AE"/>
    <w:rsid w:val="00E52ABB"/>
    <w:rsid w:val="00E52DA3"/>
    <w:rsid w:val="00E5355E"/>
    <w:rsid w:val="00E54B2B"/>
    <w:rsid w:val="00E553C8"/>
    <w:rsid w:val="00E55757"/>
    <w:rsid w:val="00E56A1E"/>
    <w:rsid w:val="00E57364"/>
    <w:rsid w:val="00E6052F"/>
    <w:rsid w:val="00E60C41"/>
    <w:rsid w:val="00E6184A"/>
    <w:rsid w:val="00E61B0A"/>
    <w:rsid w:val="00E61B7C"/>
    <w:rsid w:val="00E625FC"/>
    <w:rsid w:val="00E62E4C"/>
    <w:rsid w:val="00E66C51"/>
    <w:rsid w:val="00E70AE4"/>
    <w:rsid w:val="00E71036"/>
    <w:rsid w:val="00E7259C"/>
    <w:rsid w:val="00E73B8B"/>
    <w:rsid w:val="00E74015"/>
    <w:rsid w:val="00E75D4D"/>
    <w:rsid w:val="00E80C54"/>
    <w:rsid w:val="00E86CFC"/>
    <w:rsid w:val="00E905FA"/>
    <w:rsid w:val="00E91946"/>
    <w:rsid w:val="00E9232D"/>
    <w:rsid w:val="00E94EA0"/>
    <w:rsid w:val="00E95138"/>
    <w:rsid w:val="00E95D2A"/>
    <w:rsid w:val="00E96B3B"/>
    <w:rsid w:val="00E96C9A"/>
    <w:rsid w:val="00E974D8"/>
    <w:rsid w:val="00E9782C"/>
    <w:rsid w:val="00EA0BD8"/>
    <w:rsid w:val="00EA17F8"/>
    <w:rsid w:val="00EA1943"/>
    <w:rsid w:val="00EA1A18"/>
    <w:rsid w:val="00EA1D89"/>
    <w:rsid w:val="00EA2D59"/>
    <w:rsid w:val="00EA6951"/>
    <w:rsid w:val="00EA6DC1"/>
    <w:rsid w:val="00EB0D4B"/>
    <w:rsid w:val="00EB245C"/>
    <w:rsid w:val="00EB2830"/>
    <w:rsid w:val="00EB580B"/>
    <w:rsid w:val="00EC0232"/>
    <w:rsid w:val="00EC0CA8"/>
    <w:rsid w:val="00EC141F"/>
    <w:rsid w:val="00EC1493"/>
    <w:rsid w:val="00EC1730"/>
    <w:rsid w:val="00EC200C"/>
    <w:rsid w:val="00EC4DDF"/>
    <w:rsid w:val="00ED0581"/>
    <w:rsid w:val="00ED081F"/>
    <w:rsid w:val="00ED08E1"/>
    <w:rsid w:val="00ED1CBC"/>
    <w:rsid w:val="00ED209E"/>
    <w:rsid w:val="00ED3261"/>
    <w:rsid w:val="00ED750B"/>
    <w:rsid w:val="00ED79D1"/>
    <w:rsid w:val="00EE034A"/>
    <w:rsid w:val="00EE069A"/>
    <w:rsid w:val="00EE1080"/>
    <w:rsid w:val="00EE2F4B"/>
    <w:rsid w:val="00EE3276"/>
    <w:rsid w:val="00EE341A"/>
    <w:rsid w:val="00EE3582"/>
    <w:rsid w:val="00EE694B"/>
    <w:rsid w:val="00EE6996"/>
    <w:rsid w:val="00EE6F14"/>
    <w:rsid w:val="00EF0D51"/>
    <w:rsid w:val="00EF1A8B"/>
    <w:rsid w:val="00EF2A9A"/>
    <w:rsid w:val="00EF3F23"/>
    <w:rsid w:val="00EF49D4"/>
    <w:rsid w:val="00EF599C"/>
    <w:rsid w:val="00EF7351"/>
    <w:rsid w:val="00EF7F75"/>
    <w:rsid w:val="00F026BD"/>
    <w:rsid w:val="00F02BC9"/>
    <w:rsid w:val="00F0478C"/>
    <w:rsid w:val="00F04D5E"/>
    <w:rsid w:val="00F05424"/>
    <w:rsid w:val="00F06A19"/>
    <w:rsid w:val="00F10D5F"/>
    <w:rsid w:val="00F1142C"/>
    <w:rsid w:val="00F12CD2"/>
    <w:rsid w:val="00F145C8"/>
    <w:rsid w:val="00F149D1"/>
    <w:rsid w:val="00F162D4"/>
    <w:rsid w:val="00F16B21"/>
    <w:rsid w:val="00F20E77"/>
    <w:rsid w:val="00F218E8"/>
    <w:rsid w:val="00F228AD"/>
    <w:rsid w:val="00F238F3"/>
    <w:rsid w:val="00F24FAD"/>
    <w:rsid w:val="00F25E10"/>
    <w:rsid w:val="00F303F4"/>
    <w:rsid w:val="00F31C71"/>
    <w:rsid w:val="00F31D64"/>
    <w:rsid w:val="00F3272C"/>
    <w:rsid w:val="00F33A87"/>
    <w:rsid w:val="00F33DAF"/>
    <w:rsid w:val="00F34AD6"/>
    <w:rsid w:val="00F362D7"/>
    <w:rsid w:val="00F363F4"/>
    <w:rsid w:val="00F36EE4"/>
    <w:rsid w:val="00F4010B"/>
    <w:rsid w:val="00F414AB"/>
    <w:rsid w:val="00F4273B"/>
    <w:rsid w:val="00F429CE"/>
    <w:rsid w:val="00F43363"/>
    <w:rsid w:val="00F4645C"/>
    <w:rsid w:val="00F4702C"/>
    <w:rsid w:val="00F47814"/>
    <w:rsid w:val="00F505B8"/>
    <w:rsid w:val="00F5105E"/>
    <w:rsid w:val="00F51401"/>
    <w:rsid w:val="00F51D6C"/>
    <w:rsid w:val="00F53397"/>
    <w:rsid w:val="00F53A0F"/>
    <w:rsid w:val="00F55384"/>
    <w:rsid w:val="00F56803"/>
    <w:rsid w:val="00F61B6B"/>
    <w:rsid w:val="00F633EF"/>
    <w:rsid w:val="00F634F6"/>
    <w:rsid w:val="00F64343"/>
    <w:rsid w:val="00F657CC"/>
    <w:rsid w:val="00F658C1"/>
    <w:rsid w:val="00F67D12"/>
    <w:rsid w:val="00F71D1B"/>
    <w:rsid w:val="00F72FF9"/>
    <w:rsid w:val="00F73779"/>
    <w:rsid w:val="00F73A6E"/>
    <w:rsid w:val="00F73ADE"/>
    <w:rsid w:val="00F754BE"/>
    <w:rsid w:val="00F764D5"/>
    <w:rsid w:val="00F779AC"/>
    <w:rsid w:val="00F80108"/>
    <w:rsid w:val="00F80430"/>
    <w:rsid w:val="00F80D56"/>
    <w:rsid w:val="00F814EA"/>
    <w:rsid w:val="00F82308"/>
    <w:rsid w:val="00F831BE"/>
    <w:rsid w:val="00F8368E"/>
    <w:rsid w:val="00F86501"/>
    <w:rsid w:val="00F86B0B"/>
    <w:rsid w:val="00F875F9"/>
    <w:rsid w:val="00F87B07"/>
    <w:rsid w:val="00F87B8F"/>
    <w:rsid w:val="00F90632"/>
    <w:rsid w:val="00F912E7"/>
    <w:rsid w:val="00F9335C"/>
    <w:rsid w:val="00F93598"/>
    <w:rsid w:val="00F94880"/>
    <w:rsid w:val="00F97ED4"/>
    <w:rsid w:val="00FA107A"/>
    <w:rsid w:val="00FA1D98"/>
    <w:rsid w:val="00FA30A8"/>
    <w:rsid w:val="00FA4036"/>
    <w:rsid w:val="00FA5DD7"/>
    <w:rsid w:val="00FB0D65"/>
    <w:rsid w:val="00FB2847"/>
    <w:rsid w:val="00FB314B"/>
    <w:rsid w:val="00FB3AA7"/>
    <w:rsid w:val="00FB4A9F"/>
    <w:rsid w:val="00FB4EEB"/>
    <w:rsid w:val="00FB561A"/>
    <w:rsid w:val="00FB5BE1"/>
    <w:rsid w:val="00FC0144"/>
    <w:rsid w:val="00FC2A78"/>
    <w:rsid w:val="00FC2D8B"/>
    <w:rsid w:val="00FC7993"/>
    <w:rsid w:val="00FC7D09"/>
    <w:rsid w:val="00FD01E3"/>
    <w:rsid w:val="00FD0B70"/>
    <w:rsid w:val="00FD3306"/>
    <w:rsid w:val="00FD3570"/>
    <w:rsid w:val="00FD57F7"/>
    <w:rsid w:val="00FD753E"/>
    <w:rsid w:val="00FE0D78"/>
    <w:rsid w:val="00FE115E"/>
    <w:rsid w:val="00FE28FA"/>
    <w:rsid w:val="00FE2C71"/>
    <w:rsid w:val="00FE3BE0"/>
    <w:rsid w:val="00FE42D9"/>
    <w:rsid w:val="00FE493F"/>
    <w:rsid w:val="00FE550F"/>
    <w:rsid w:val="00FE57D8"/>
    <w:rsid w:val="00FE5820"/>
    <w:rsid w:val="00FE62F5"/>
    <w:rsid w:val="00FF05D0"/>
    <w:rsid w:val="00FF19A1"/>
    <w:rsid w:val="00FF3FDC"/>
    <w:rsid w:val="00FF70F4"/>
    <w:rsid w:val="34114815"/>
    <w:rsid w:val="4FE2524C"/>
    <w:rsid w:val="6BCA244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54B29"/>
  <w15:chartTrackingRefBased/>
  <w15:docId w15:val="{F389961F-ADBD-421E-8D62-C12BE5F3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50"/>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7DB08C"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7DB08C" w:themeColor="text2"/>
      <w:sz w:val="18"/>
    </w:rPr>
  </w:style>
  <w:style w:type="character" w:customStyle="1" w:styleId="FooterChar">
    <w:name w:val="Footer Char"/>
    <w:basedOn w:val="DefaultParagraphFont"/>
    <w:link w:val="Footer"/>
    <w:uiPriority w:val="99"/>
    <w:rsid w:val="00803E3D"/>
    <w:rPr>
      <w:color w:val="7DB08C" w:themeColor="text2"/>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6"/>
      </w:numPr>
    </w:pPr>
  </w:style>
  <w:style w:type="character" w:customStyle="1" w:styleId="Heading1-numberedChar">
    <w:name w:val="Heading 1-numbered Char"/>
    <w:basedOn w:val="Heading1Char"/>
    <w:link w:val="Heading1-numbered"/>
    <w:uiPriority w:val="9"/>
    <w:semiHidden/>
    <w:rsid w:val="0041673A"/>
    <w:rPr>
      <w:rFonts w:asciiTheme="majorHAnsi" w:hAnsiTheme="majorHAnsi" w:cstheme="majorHAnsi"/>
      <w:b/>
      <w:bCs/>
      <w:color w:val="7DB08C" w:themeColor="text2"/>
      <w:sz w:val="48"/>
      <w:szCs w:val="48"/>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7DB08C" w:themeColor="text2"/>
      <w:sz w:val="20"/>
      <w:szCs w:val="24"/>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qFormat/>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table" w:customStyle="1" w:styleId="TableGrid0">
    <w:name w:val="TableGrid"/>
    <w:rsid w:val="004E38DE"/>
    <w:pPr>
      <w:spacing w:after="0" w:line="240" w:lineRule="auto"/>
    </w:pPr>
    <w:rPr>
      <w:rFonts w:eastAsiaTheme="minorEastAsia"/>
      <w:lang w:eastAsia="en-AU"/>
    </w:rPr>
    <w:tblPr>
      <w:tblCellMar>
        <w:top w:w="0" w:type="dxa"/>
        <w:left w:w="0" w:type="dxa"/>
        <w:bottom w:w="0" w:type="dxa"/>
        <w:right w:w="0" w:type="dxa"/>
      </w:tblCellMar>
    </w:tblPr>
  </w:style>
  <w:style w:type="table" w:styleId="GridTable4-Accent2">
    <w:name w:val="Grid Table 4 Accent 2"/>
    <w:basedOn w:val="TableNormal"/>
    <w:uiPriority w:val="49"/>
    <w:rsid w:val="004E38DE"/>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insideV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insideV w:val="nil"/>
        </w:tcBorders>
        <w:shd w:val="clear" w:color="auto" w:fill="7DB08C" w:themeFill="accent2"/>
      </w:tcPr>
    </w:tblStylePr>
    <w:tblStylePr w:type="lastRow">
      <w:rPr>
        <w:b/>
        <w:bCs/>
      </w:rPr>
      <w:tblPr/>
      <w:tcPr>
        <w:tcBorders>
          <w:top w:val="double" w:sz="4" w:space="0" w:color="7DB08C" w:themeColor="accent2"/>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character" w:styleId="CommentReference">
    <w:name w:val="annotation reference"/>
    <w:basedOn w:val="DefaultParagraphFont"/>
    <w:uiPriority w:val="99"/>
    <w:semiHidden/>
    <w:unhideWhenUsed/>
    <w:rsid w:val="004E38DE"/>
    <w:rPr>
      <w:sz w:val="16"/>
      <w:szCs w:val="16"/>
    </w:rPr>
  </w:style>
  <w:style w:type="paragraph" w:styleId="CommentText">
    <w:name w:val="annotation text"/>
    <w:basedOn w:val="Normal"/>
    <w:link w:val="CommentTextChar"/>
    <w:uiPriority w:val="99"/>
    <w:unhideWhenUsed/>
    <w:rsid w:val="004E38DE"/>
    <w:pPr>
      <w:spacing w:after="160" w:line="240" w:lineRule="auto"/>
    </w:pPr>
    <w:rPr>
      <w:rFonts w:ascii="Calibri Light" w:hAnsi="Calibri Light"/>
      <w:color w:val="000000" w:themeColor="text1"/>
      <w:szCs w:val="20"/>
    </w:rPr>
  </w:style>
  <w:style w:type="character" w:customStyle="1" w:styleId="CommentTextChar">
    <w:name w:val="Comment Text Char"/>
    <w:basedOn w:val="DefaultParagraphFont"/>
    <w:link w:val="CommentText"/>
    <w:uiPriority w:val="99"/>
    <w:rsid w:val="004E38DE"/>
    <w:rPr>
      <w:rFonts w:ascii="Calibri Light" w:hAnsi="Calibri Light"/>
      <w:color w:val="000000" w:themeColor="text1"/>
      <w:sz w:val="20"/>
      <w:szCs w:val="20"/>
    </w:rPr>
  </w:style>
  <w:style w:type="paragraph" w:customStyle="1" w:styleId="Pa1">
    <w:name w:val="Pa1"/>
    <w:basedOn w:val="Normal"/>
    <w:next w:val="Normal"/>
    <w:uiPriority w:val="99"/>
    <w:rsid w:val="004610B2"/>
    <w:pPr>
      <w:autoSpaceDE w:val="0"/>
      <w:autoSpaceDN w:val="0"/>
      <w:adjustRightInd w:val="0"/>
      <w:spacing w:after="0" w:line="201" w:lineRule="atLeast"/>
    </w:pPr>
    <w:rPr>
      <w:rFonts w:ascii="Effra" w:hAnsi="Effra" w:cs="Effra"/>
      <w:sz w:val="24"/>
      <w:szCs w:val="24"/>
    </w:rPr>
  </w:style>
  <w:style w:type="table" w:styleId="GridTable5Dark-Accent2">
    <w:name w:val="Grid Table 5 Dark Accent 2"/>
    <w:basedOn w:val="TableNormal"/>
    <w:uiPriority w:val="50"/>
    <w:rsid w:val="00B508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B0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B0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B0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B08C" w:themeFill="accent2"/>
      </w:tcPr>
    </w:tblStylePr>
    <w:tblStylePr w:type="band1Vert">
      <w:tblPr/>
      <w:tcPr>
        <w:shd w:val="clear" w:color="auto" w:fill="CADFD0" w:themeFill="accent2" w:themeFillTint="66"/>
      </w:tcPr>
    </w:tblStylePr>
    <w:tblStylePr w:type="band1Horz">
      <w:tblPr/>
      <w:tcPr>
        <w:shd w:val="clear" w:color="auto" w:fill="CADFD0" w:themeFill="accent2" w:themeFillTint="66"/>
      </w:tcPr>
    </w:tblStylePr>
  </w:style>
  <w:style w:type="table" w:styleId="GridTable6Colorful-Accent3">
    <w:name w:val="Grid Table 6 Colorful Accent 3"/>
    <w:basedOn w:val="TableNormal"/>
    <w:uiPriority w:val="51"/>
    <w:rsid w:val="00B5089E"/>
    <w:pPr>
      <w:spacing w:after="0" w:line="240" w:lineRule="auto"/>
    </w:pPr>
    <w:rPr>
      <w:color w:val="7AB08D" w:themeColor="accent3" w:themeShade="BF"/>
    </w:rPr>
    <w:tblPr>
      <w:tblStyleRowBandSize w:val="1"/>
      <w:tblStyleColBandSize w:val="1"/>
      <w:tblBorders>
        <w:top w:val="single" w:sz="4" w:space="0" w:color="D5E6DB" w:themeColor="accent3" w:themeTint="99"/>
        <w:left w:val="single" w:sz="4" w:space="0" w:color="D5E6DB" w:themeColor="accent3" w:themeTint="99"/>
        <w:bottom w:val="single" w:sz="4" w:space="0" w:color="D5E6DB" w:themeColor="accent3" w:themeTint="99"/>
        <w:right w:val="single" w:sz="4" w:space="0" w:color="D5E6DB" w:themeColor="accent3" w:themeTint="99"/>
        <w:insideH w:val="single" w:sz="4" w:space="0" w:color="D5E6DB" w:themeColor="accent3" w:themeTint="99"/>
        <w:insideV w:val="single" w:sz="4" w:space="0" w:color="D5E6DB" w:themeColor="accent3" w:themeTint="99"/>
      </w:tblBorders>
    </w:tblPr>
    <w:tblStylePr w:type="firstRow">
      <w:rPr>
        <w:b/>
        <w:bCs/>
      </w:rPr>
      <w:tblPr/>
      <w:tcPr>
        <w:tcBorders>
          <w:bottom w:val="single" w:sz="12" w:space="0" w:color="D5E6DB" w:themeColor="accent3" w:themeTint="99"/>
        </w:tcBorders>
      </w:tcPr>
    </w:tblStylePr>
    <w:tblStylePr w:type="lastRow">
      <w:rPr>
        <w:b/>
        <w:bCs/>
      </w:rPr>
      <w:tblPr/>
      <w:tcPr>
        <w:tcBorders>
          <w:top w:val="double" w:sz="4" w:space="0" w:color="D5E6DB" w:themeColor="accent3" w:themeTint="99"/>
        </w:tcBorders>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 w:type="table" w:styleId="ListTable2-Accent2">
    <w:name w:val="List Table 2 Accent 2"/>
    <w:basedOn w:val="TableNormal"/>
    <w:uiPriority w:val="47"/>
    <w:rsid w:val="00B50ECC"/>
    <w:pPr>
      <w:spacing w:after="0" w:line="240" w:lineRule="auto"/>
    </w:pPr>
    <w:tblPr>
      <w:tblStyleRowBandSize w:val="1"/>
      <w:tblStyleColBandSize w:val="1"/>
      <w:tblBorders>
        <w:top w:val="single" w:sz="4" w:space="0" w:color="B0CFB9" w:themeColor="accent2" w:themeTint="99"/>
        <w:bottom w:val="single" w:sz="4" w:space="0" w:color="B0CFB9" w:themeColor="accent2" w:themeTint="99"/>
        <w:insideH w:val="single" w:sz="4" w:space="0" w:color="B0CFB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table" w:styleId="GridTable1Light-Accent5">
    <w:name w:val="Grid Table 1 Light Accent 5"/>
    <w:basedOn w:val="TableNormal"/>
    <w:uiPriority w:val="46"/>
    <w:rsid w:val="007C5D59"/>
    <w:pPr>
      <w:spacing w:after="0" w:line="240" w:lineRule="auto"/>
    </w:pPr>
    <w:tblPr>
      <w:tblStyleRowBandSize w:val="1"/>
      <w:tblStyleColBandSize w:val="1"/>
      <w:tblBorders>
        <w:top w:val="single" w:sz="4" w:space="0" w:color="ECBCA5" w:themeColor="accent5" w:themeTint="66"/>
        <w:left w:val="single" w:sz="4" w:space="0" w:color="ECBCA5" w:themeColor="accent5" w:themeTint="66"/>
        <w:bottom w:val="single" w:sz="4" w:space="0" w:color="ECBCA5" w:themeColor="accent5" w:themeTint="66"/>
        <w:right w:val="single" w:sz="4" w:space="0" w:color="ECBCA5" w:themeColor="accent5" w:themeTint="66"/>
        <w:insideH w:val="single" w:sz="4" w:space="0" w:color="ECBCA5" w:themeColor="accent5" w:themeTint="66"/>
        <w:insideV w:val="single" w:sz="4" w:space="0" w:color="ECBCA5" w:themeColor="accent5" w:themeTint="66"/>
      </w:tblBorders>
    </w:tblPr>
    <w:tblStylePr w:type="firstRow">
      <w:rPr>
        <w:b/>
        <w:bCs/>
      </w:rPr>
      <w:tblPr/>
      <w:tcPr>
        <w:tcBorders>
          <w:bottom w:val="single" w:sz="12" w:space="0" w:color="E39B79" w:themeColor="accent5" w:themeTint="99"/>
        </w:tcBorders>
      </w:tcPr>
    </w:tblStylePr>
    <w:tblStylePr w:type="lastRow">
      <w:rPr>
        <w:b/>
        <w:bCs/>
      </w:rPr>
      <w:tblPr/>
      <w:tcPr>
        <w:tcBorders>
          <w:top w:val="double" w:sz="2" w:space="0" w:color="E39B79"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06B8B"/>
    <w:pPr>
      <w:spacing w:after="0" w:line="240" w:lineRule="auto"/>
    </w:pPr>
    <w:tblPr>
      <w:tblStyleRowBandSize w:val="1"/>
      <w:tblStyleColBandSize w:val="1"/>
      <w:tblBorders>
        <w:top w:val="single" w:sz="4" w:space="0" w:color="93AED9" w:themeColor="accent1" w:themeTint="66"/>
        <w:left w:val="single" w:sz="4" w:space="0" w:color="93AED9" w:themeColor="accent1" w:themeTint="66"/>
        <w:bottom w:val="single" w:sz="4" w:space="0" w:color="93AED9" w:themeColor="accent1" w:themeTint="66"/>
        <w:right w:val="single" w:sz="4" w:space="0" w:color="93AED9" w:themeColor="accent1" w:themeTint="66"/>
        <w:insideH w:val="single" w:sz="4" w:space="0" w:color="93AED9" w:themeColor="accent1" w:themeTint="66"/>
        <w:insideV w:val="single" w:sz="4" w:space="0" w:color="93AED9" w:themeColor="accent1" w:themeTint="66"/>
      </w:tblBorders>
    </w:tblPr>
    <w:tblStylePr w:type="firstRow">
      <w:rPr>
        <w:b/>
        <w:bCs/>
      </w:rPr>
      <w:tblPr/>
      <w:tcPr>
        <w:tcBorders>
          <w:bottom w:val="single" w:sz="12" w:space="0" w:color="5D86C7" w:themeColor="accent1" w:themeTint="99"/>
        </w:tcBorders>
      </w:tcPr>
    </w:tblStylePr>
    <w:tblStylePr w:type="lastRow">
      <w:rPr>
        <w:b/>
        <w:bCs/>
      </w:rPr>
      <w:tblPr/>
      <w:tcPr>
        <w:tcBorders>
          <w:top w:val="double" w:sz="2" w:space="0" w:color="5D86C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F4CED"/>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Accent2">
    <w:name w:val="Grid Table 2 Accent 2"/>
    <w:basedOn w:val="TableNormal"/>
    <w:uiPriority w:val="47"/>
    <w:rsid w:val="003A235F"/>
    <w:pPr>
      <w:spacing w:after="0" w:line="240" w:lineRule="auto"/>
    </w:pPr>
    <w:tblPr>
      <w:tblStyleRowBandSize w:val="1"/>
      <w:tblStyleColBandSize w:val="1"/>
      <w:tblBorders>
        <w:top w:val="single" w:sz="2" w:space="0" w:color="B0CFB9" w:themeColor="accent2" w:themeTint="99"/>
        <w:bottom w:val="single" w:sz="2" w:space="0" w:color="B0CFB9" w:themeColor="accent2" w:themeTint="99"/>
        <w:insideH w:val="single" w:sz="2" w:space="0" w:color="B0CFB9" w:themeColor="accent2" w:themeTint="99"/>
        <w:insideV w:val="single" w:sz="2" w:space="0" w:color="B0CFB9" w:themeColor="accent2" w:themeTint="99"/>
      </w:tblBorders>
    </w:tblPr>
    <w:tblStylePr w:type="firstRow">
      <w:rPr>
        <w:b/>
        <w:bCs/>
      </w:rPr>
      <w:tblPr/>
      <w:tcPr>
        <w:tcBorders>
          <w:top w:val="nil"/>
          <w:bottom w:val="single" w:sz="12" w:space="0" w:color="B0CFB9" w:themeColor="accent2" w:themeTint="99"/>
          <w:insideH w:val="nil"/>
          <w:insideV w:val="nil"/>
        </w:tcBorders>
        <w:shd w:val="clear" w:color="auto" w:fill="FFFFFF" w:themeFill="background1"/>
      </w:tcPr>
    </w:tblStylePr>
    <w:tblStylePr w:type="lastRow">
      <w:rPr>
        <w:b/>
        <w:bCs/>
      </w:rPr>
      <w:tblPr/>
      <w:tcPr>
        <w:tcBorders>
          <w:top w:val="double" w:sz="2" w:space="0" w:color="B0CFB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paragraph" w:styleId="CommentSubject">
    <w:name w:val="annotation subject"/>
    <w:basedOn w:val="CommentText"/>
    <w:next w:val="CommentText"/>
    <w:link w:val="CommentSubjectChar"/>
    <w:uiPriority w:val="99"/>
    <w:semiHidden/>
    <w:unhideWhenUsed/>
    <w:rsid w:val="008A277B"/>
    <w:pPr>
      <w:spacing w:after="300"/>
    </w:pPr>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8A277B"/>
    <w:rPr>
      <w:rFonts w:ascii="Calibri Light" w:hAnsi="Calibri Light"/>
      <w:b/>
      <w:bCs/>
      <w:color w:val="000000" w:themeColor="text1"/>
      <w:sz w:val="20"/>
      <w:szCs w:val="20"/>
    </w:rPr>
  </w:style>
  <w:style w:type="character" w:styleId="Mention">
    <w:name w:val="Mention"/>
    <w:basedOn w:val="DefaultParagraphFont"/>
    <w:uiPriority w:val="99"/>
    <w:unhideWhenUsed/>
    <w:rsid w:val="008A277B"/>
    <w:rPr>
      <w:color w:val="2B579A"/>
      <w:shd w:val="clear" w:color="auto" w:fill="E1DFDD"/>
    </w:rPr>
  </w:style>
  <w:style w:type="table" w:customStyle="1" w:styleId="GridTable4-Accent51">
    <w:name w:val="Grid Table 4 - Accent 51"/>
    <w:basedOn w:val="TableNormal"/>
    <w:next w:val="GridTable4-Accent5"/>
    <w:uiPriority w:val="49"/>
    <w:rsid w:val="00F779AC"/>
    <w:pPr>
      <w:spacing w:after="0" w:line="240" w:lineRule="auto"/>
    </w:pPr>
    <w:rPr>
      <w:kern w:val="2"/>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F779AC"/>
    <w:pPr>
      <w:spacing w:after="0" w:line="240" w:lineRule="auto"/>
    </w:pPr>
    <w:tblPr>
      <w:tblStyleRowBandSize w:val="1"/>
      <w:tblStyleColBandSize w:val="1"/>
      <w:tblBorders>
        <w:top w:val="single" w:sz="4" w:space="0" w:color="E39B79" w:themeColor="accent5" w:themeTint="99"/>
        <w:left w:val="single" w:sz="4" w:space="0" w:color="E39B79" w:themeColor="accent5" w:themeTint="99"/>
        <w:bottom w:val="single" w:sz="4" w:space="0" w:color="E39B79" w:themeColor="accent5" w:themeTint="99"/>
        <w:right w:val="single" w:sz="4" w:space="0" w:color="E39B79" w:themeColor="accent5" w:themeTint="99"/>
        <w:insideH w:val="single" w:sz="4" w:space="0" w:color="E39B79" w:themeColor="accent5" w:themeTint="99"/>
        <w:insideV w:val="single" w:sz="4" w:space="0" w:color="E39B79" w:themeColor="accent5" w:themeTint="99"/>
      </w:tblBorders>
    </w:tblPr>
    <w:tblStylePr w:type="firstRow">
      <w:rPr>
        <w:b/>
        <w:bCs/>
        <w:color w:val="FFFFFF" w:themeColor="background1"/>
      </w:rPr>
      <w:tblPr/>
      <w:tcPr>
        <w:tcBorders>
          <w:top w:val="single" w:sz="4" w:space="0" w:color="C95C29" w:themeColor="accent5"/>
          <w:left w:val="single" w:sz="4" w:space="0" w:color="C95C29" w:themeColor="accent5"/>
          <w:bottom w:val="single" w:sz="4" w:space="0" w:color="C95C29" w:themeColor="accent5"/>
          <w:right w:val="single" w:sz="4" w:space="0" w:color="C95C29" w:themeColor="accent5"/>
          <w:insideH w:val="nil"/>
          <w:insideV w:val="nil"/>
        </w:tcBorders>
        <w:shd w:val="clear" w:color="auto" w:fill="C95C29" w:themeFill="accent5"/>
      </w:tcPr>
    </w:tblStylePr>
    <w:tblStylePr w:type="lastRow">
      <w:rPr>
        <w:b/>
        <w:bCs/>
      </w:rPr>
      <w:tblPr/>
      <w:tcPr>
        <w:tcBorders>
          <w:top w:val="double" w:sz="4" w:space="0" w:color="C95C29" w:themeColor="accent5"/>
        </w:tcBorders>
      </w:tcPr>
    </w:tblStylePr>
    <w:tblStylePr w:type="firstCol">
      <w:rPr>
        <w:b/>
        <w:bCs/>
      </w:rPr>
    </w:tblStylePr>
    <w:tblStylePr w:type="lastCol">
      <w:rPr>
        <w:b/>
        <w:bCs/>
      </w:rPr>
    </w:tblStylePr>
    <w:tblStylePr w:type="band1Vert">
      <w:tblPr/>
      <w:tcPr>
        <w:shd w:val="clear" w:color="auto" w:fill="F6DDD2" w:themeFill="accent5" w:themeFillTint="33"/>
      </w:tcPr>
    </w:tblStylePr>
    <w:tblStylePr w:type="band1Horz">
      <w:tblPr/>
      <w:tcPr>
        <w:shd w:val="clear" w:color="auto" w:fill="F6DDD2" w:themeFill="accent5" w:themeFillTint="33"/>
      </w:tcPr>
    </w:tblStylePr>
  </w:style>
  <w:style w:type="paragraph" w:styleId="TOC4">
    <w:name w:val="toc 4"/>
    <w:basedOn w:val="Normal"/>
    <w:next w:val="Normal"/>
    <w:autoRedefine/>
    <w:uiPriority w:val="39"/>
    <w:unhideWhenUsed/>
    <w:rsid w:val="00F05424"/>
    <w:pPr>
      <w:spacing w:after="100" w:line="278" w:lineRule="auto"/>
      <w:ind w:left="720"/>
    </w:pPr>
    <w:rPr>
      <w:rFonts w:eastAsiaTheme="minorEastAsia"/>
      <w:kern w:val="2"/>
      <w:sz w:val="24"/>
      <w:szCs w:val="24"/>
      <w:lang w:eastAsia="en-AU"/>
      <w14:ligatures w14:val="standardContextual"/>
    </w:rPr>
  </w:style>
  <w:style w:type="paragraph" w:styleId="TOC5">
    <w:name w:val="toc 5"/>
    <w:basedOn w:val="Normal"/>
    <w:next w:val="Normal"/>
    <w:autoRedefine/>
    <w:uiPriority w:val="39"/>
    <w:unhideWhenUsed/>
    <w:rsid w:val="00F05424"/>
    <w:pPr>
      <w:spacing w:after="100" w:line="278" w:lineRule="auto"/>
      <w:ind w:left="960"/>
    </w:pPr>
    <w:rPr>
      <w:rFonts w:eastAsiaTheme="minorEastAsia"/>
      <w:kern w:val="2"/>
      <w:sz w:val="24"/>
      <w:szCs w:val="24"/>
      <w:lang w:eastAsia="en-AU"/>
      <w14:ligatures w14:val="standardContextual"/>
    </w:rPr>
  </w:style>
  <w:style w:type="paragraph" w:styleId="TOC6">
    <w:name w:val="toc 6"/>
    <w:basedOn w:val="Normal"/>
    <w:next w:val="Normal"/>
    <w:autoRedefine/>
    <w:uiPriority w:val="39"/>
    <w:unhideWhenUsed/>
    <w:rsid w:val="00F05424"/>
    <w:pPr>
      <w:spacing w:after="100" w:line="278" w:lineRule="auto"/>
      <w:ind w:left="1200"/>
    </w:pPr>
    <w:rPr>
      <w:rFonts w:eastAsiaTheme="minorEastAsia"/>
      <w:kern w:val="2"/>
      <w:sz w:val="24"/>
      <w:szCs w:val="24"/>
      <w:lang w:eastAsia="en-AU"/>
      <w14:ligatures w14:val="standardContextual"/>
    </w:rPr>
  </w:style>
  <w:style w:type="paragraph" w:styleId="TOC7">
    <w:name w:val="toc 7"/>
    <w:basedOn w:val="Normal"/>
    <w:next w:val="Normal"/>
    <w:autoRedefine/>
    <w:uiPriority w:val="39"/>
    <w:unhideWhenUsed/>
    <w:rsid w:val="00F05424"/>
    <w:pPr>
      <w:spacing w:after="100" w:line="278" w:lineRule="auto"/>
      <w:ind w:left="1440"/>
    </w:pPr>
    <w:rPr>
      <w:rFonts w:eastAsiaTheme="minorEastAsia"/>
      <w:kern w:val="2"/>
      <w:sz w:val="24"/>
      <w:szCs w:val="24"/>
      <w:lang w:eastAsia="en-AU"/>
      <w14:ligatures w14:val="standardContextual"/>
    </w:rPr>
  </w:style>
  <w:style w:type="paragraph" w:styleId="TOC8">
    <w:name w:val="toc 8"/>
    <w:basedOn w:val="Normal"/>
    <w:next w:val="Normal"/>
    <w:autoRedefine/>
    <w:uiPriority w:val="39"/>
    <w:unhideWhenUsed/>
    <w:rsid w:val="00F05424"/>
    <w:pPr>
      <w:spacing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F05424"/>
    <w:pPr>
      <w:spacing w:after="100" w:line="278" w:lineRule="auto"/>
      <w:ind w:left="1920"/>
    </w:pPr>
    <w:rPr>
      <w:rFonts w:eastAsiaTheme="minorEastAsia"/>
      <w:kern w:val="2"/>
      <w:sz w:val="24"/>
      <w:szCs w:val="24"/>
      <w:lang w:eastAsia="en-AU"/>
      <w14:ligatures w14:val="standardContextual"/>
    </w:rPr>
  </w:style>
  <w:style w:type="character" w:styleId="FollowedHyperlink">
    <w:name w:val="FollowedHyperlink"/>
    <w:basedOn w:val="DefaultParagraphFont"/>
    <w:uiPriority w:val="99"/>
    <w:semiHidden/>
    <w:unhideWhenUsed/>
    <w:rsid w:val="00227D9F"/>
    <w:rPr>
      <w:color w:val="96607D"/>
      <w:u w:val="single"/>
    </w:rPr>
  </w:style>
  <w:style w:type="paragraph" w:customStyle="1" w:styleId="msonormal0">
    <w:name w:val="msonormal"/>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6">
    <w:name w:val="xl66"/>
    <w:basedOn w:val="Normal"/>
    <w:rsid w:val="00227D9F"/>
    <w:pPr>
      <w:spacing w:before="100" w:beforeAutospacing="1" w:after="100" w:afterAutospacing="1" w:line="240" w:lineRule="auto"/>
    </w:pPr>
    <w:rPr>
      <w:rFonts w:ascii="Times New Roman" w:eastAsia="Times New Roman" w:hAnsi="Times New Roman" w:cs="Times New Roman"/>
      <w:color w:val="467886"/>
      <w:sz w:val="24"/>
      <w:szCs w:val="24"/>
      <w:u w:val="single"/>
      <w:lang w:eastAsia="en-AU"/>
    </w:rPr>
  </w:style>
  <w:style w:type="paragraph" w:customStyle="1" w:styleId="xl67">
    <w:name w:val="xl67"/>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8">
    <w:name w:val="xl68"/>
    <w:basedOn w:val="Normal"/>
    <w:rsid w:val="00227D9F"/>
    <w:pPr>
      <w:spacing w:before="100" w:beforeAutospacing="1" w:after="100" w:afterAutospacing="1" w:line="240" w:lineRule="auto"/>
      <w:textAlignment w:val="top"/>
    </w:pPr>
    <w:rPr>
      <w:rFonts w:ascii="Times New Roman" w:eastAsia="Times New Roman" w:hAnsi="Times New Roman" w:cs="Times New Roman"/>
      <w:sz w:val="24"/>
      <w:szCs w:val="24"/>
      <w:lang w:eastAsia="en-AU"/>
    </w:rPr>
  </w:style>
  <w:style w:type="paragraph" w:customStyle="1" w:styleId="xl69">
    <w:name w:val="xl69"/>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4F1F9A"/>
    <w:pPr>
      <w:spacing w:after="0" w:line="240" w:lineRule="auto"/>
    </w:pPr>
    <w:rPr>
      <w:sz w:val="20"/>
    </w:rPr>
  </w:style>
  <w:style w:type="character" w:customStyle="1" w:styleId="span">
    <w:name w:val="span"/>
    <w:basedOn w:val="DefaultParagraphFont"/>
    <w:rsid w:val="00386E25"/>
    <w:rPr>
      <w:rFonts w:ascii="Arial" w:eastAsia="Arial" w:hAnsi="Arial" w:cs="Arial"/>
      <w:sz w:val="22"/>
      <w:szCs w:val="22"/>
    </w:rPr>
  </w:style>
  <w:style w:type="paragraph" w:customStyle="1" w:styleId="div">
    <w:name w:val="div"/>
    <w:basedOn w:val="Normal"/>
    <w:rsid w:val="00386E25"/>
    <w:pPr>
      <w:spacing w:after="160" w:line="259" w:lineRule="auto"/>
    </w:pPr>
    <w:rPr>
      <w:rFonts w:ascii="Arial" w:eastAsia="Arial" w:hAnsi="Arial" w:cs="Arial"/>
      <w:sz w:val="22"/>
      <w:lang w:val="en-US"/>
    </w:rPr>
  </w:style>
  <w:style w:type="table" w:styleId="TableGridLight">
    <w:name w:val="Grid Table Light"/>
    <w:basedOn w:val="TableNormal"/>
    <w:uiPriority w:val="40"/>
    <w:rsid w:val="00DA25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2">
    <w:name w:val="Grid Table 1 Light Accent 2"/>
    <w:basedOn w:val="TableNormal"/>
    <w:uiPriority w:val="46"/>
    <w:rsid w:val="00002B5C"/>
    <w:pPr>
      <w:spacing w:after="0" w:line="240" w:lineRule="auto"/>
    </w:pPr>
    <w:tblPr>
      <w:tblStyleRowBandSize w:val="1"/>
      <w:tblStyleColBandSize w:val="1"/>
      <w:tblBorders>
        <w:top w:val="single" w:sz="4" w:space="0" w:color="CADFD0" w:themeColor="accent2" w:themeTint="66"/>
        <w:left w:val="single" w:sz="4" w:space="0" w:color="CADFD0" w:themeColor="accent2" w:themeTint="66"/>
        <w:bottom w:val="single" w:sz="4" w:space="0" w:color="CADFD0" w:themeColor="accent2" w:themeTint="66"/>
        <w:right w:val="single" w:sz="4" w:space="0" w:color="CADFD0" w:themeColor="accent2" w:themeTint="66"/>
        <w:insideH w:val="single" w:sz="4" w:space="0" w:color="CADFD0" w:themeColor="accent2" w:themeTint="66"/>
        <w:insideV w:val="single" w:sz="4" w:space="0" w:color="CADFD0" w:themeColor="accent2" w:themeTint="66"/>
      </w:tblBorders>
    </w:tblPr>
    <w:tblStylePr w:type="firstRow">
      <w:rPr>
        <w:b/>
        <w:bCs/>
      </w:rPr>
      <w:tblPr/>
      <w:tcPr>
        <w:tcBorders>
          <w:bottom w:val="single" w:sz="12" w:space="0" w:color="B0CFB9" w:themeColor="accent2" w:themeTint="99"/>
        </w:tcBorders>
      </w:tcPr>
    </w:tblStylePr>
    <w:tblStylePr w:type="lastRow">
      <w:rPr>
        <w:b/>
        <w:bCs/>
      </w:rPr>
      <w:tblPr/>
      <w:tcPr>
        <w:tcBorders>
          <w:top w:val="double" w:sz="2" w:space="0" w:color="B0CFB9" w:themeColor="accent2"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E05BA7"/>
    <w:pPr>
      <w:spacing w:after="0" w:line="240" w:lineRule="auto"/>
    </w:pPr>
    <w:tblPr>
      <w:tblStyleRowBandSize w:val="1"/>
      <w:tblStyleColBandSize w:val="1"/>
      <w:tblBorders>
        <w:top w:val="single" w:sz="2" w:space="0" w:color="D5E6DB" w:themeColor="accent3" w:themeTint="99"/>
        <w:bottom w:val="single" w:sz="2" w:space="0" w:color="D5E6DB" w:themeColor="accent3" w:themeTint="99"/>
        <w:insideH w:val="single" w:sz="2" w:space="0" w:color="D5E6DB" w:themeColor="accent3" w:themeTint="99"/>
        <w:insideV w:val="single" w:sz="2" w:space="0" w:color="D5E6DB" w:themeColor="accent3" w:themeTint="99"/>
      </w:tblBorders>
    </w:tblPr>
    <w:tblStylePr w:type="firstRow">
      <w:rPr>
        <w:b/>
        <w:bCs/>
      </w:rPr>
      <w:tblPr/>
      <w:tcPr>
        <w:tcBorders>
          <w:top w:val="nil"/>
          <w:bottom w:val="single" w:sz="12" w:space="0" w:color="D5E6DB" w:themeColor="accent3" w:themeTint="99"/>
          <w:insideH w:val="nil"/>
          <w:insideV w:val="nil"/>
        </w:tcBorders>
        <w:shd w:val="clear" w:color="auto" w:fill="FFFFFF" w:themeFill="background1"/>
      </w:tcPr>
    </w:tblStylePr>
    <w:tblStylePr w:type="lastRow">
      <w:rPr>
        <w:b/>
        <w:bCs/>
      </w:rPr>
      <w:tblPr/>
      <w:tcPr>
        <w:tcBorders>
          <w:top w:val="double" w:sz="2" w:space="0" w:color="D5E6D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3609">
      <w:bodyDiv w:val="1"/>
      <w:marLeft w:val="0"/>
      <w:marRight w:val="0"/>
      <w:marTop w:val="0"/>
      <w:marBottom w:val="0"/>
      <w:divBdr>
        <w:top w:val="none" w:sz="0" w:space="0" w:color="auto"/>
        <w:left w:val="none" w:sz="0" w:space="0" w:color="auto"/>
        <w:bottom w:val="none" w:sz="0" w:space="0" w:color="auto"/>
        <w:right w:val="none" w:sz="0" w:space="0" w:color="auto"/>
      </w:divBdr>
    </w:div>
    <w:div w:id="35156092">
      <w:bodyDiv w:val="1"/>
      <w:marLeft w:val="0"/>
      <w:marRight w:val="0"/>
      <w:marTop w:val="0"/>
      <w:marBottom w:val="0"/>
      <w:divBdr>
        <w:top w:val="none" w:sz="0" w:space="0" w:color="auto"/>
        <w:left w:val="none" w:sz="0" w:space="0" w:color="auto"/>
        <w:bottom w:val="none" w:sz="0" w:space="0" w:color="auto"/>
        <w:right w:val="none" w:sz="0" w:space="0" w:color="auto"/>
      </w:divBdr>
    </w:div>
    <w:div w:id="45682665">
      <w:bodyDiv w:val="1"/>
      <w:marLeft w:val="0"/>
      <w:marRight w:val="0"/>
      <w:marTop w:val="0"/>
      <w:marBottom w:val="0"/>
      <w:divBdr>
        <w:top w:val="none" w:sz="0" w:space="0" w:color="auto"/>
        <w:left w:val="none" w:sz="0" w:space="0" w:color="auto"/>
        <w:bottom w:val="none" w:sz="0" w:space="0" w:color="auto"/>
        <w:right w:val="none" w:sz="0" w:space="0" w:color="auto"/>
      </w:divBdr>
    </w:div>
    <w:div w:id="138495242">
      <w:bodyDiv w:val="1"/>
      <w:marLeft w:val="0"/>
      <w:marRight w:val="0"/>
      <w:marTop w:val="0"/>
      <w:marBottom w:val="0"/>
      <w:divBdr>
        <w:top w:val="none" w:sz="0" w:space="0" w:color="auto"/>
        <w:left w:val="none" w:sz="0" w:space="0" w:color="auto"/>
        <w:bottom w:val="none" w:sz="0" w:space="0" w:color="auto"/>
        <w:right w:val="none" w:sz="0" w:space="0" w:color="auto"/>
      </w:divBdr>
      <w:divsChild>
        <w:div w:id="8678555">
          <w:marLeft w:val="547"/>
          <w:marRight w:val="0"/>
          <w:marTop w:val="0"/>
          <w:marBottom w:val="0"/>
          <w:divBdr>
            <w:top w:val="none" w:sz="0" w:space="0" w:color="auto"/>
            <w:left w:val="none" w:sz="0" w:space="0" w:color="auto"/>
            <w:bottom w:val="none" w:sz="0" w:space="0" w:color="auto"/>
            <w:right w:val="none" w:sz="0" w:space="0" w:color="auto"/>
          </w:divBdr>
        </w:div>
        <w:div w:id="100808403">
          <w:marLeft w:val="446"/>
          <w:marRight w:val="0"/>
          <w:marTop w:val="0"/>
          <w:marBottom w:val="0"/>
          <w:divBdr>
            <w:top w:val="none" w:sz="0" w:space="0" w:color="auto"/>
            <w:left w:val="none" w:sz="0" w:space="0" w:color="auto"/>
            <w:bottom w:val="none" w:sz="0" w:space="0" w:color="auto"/>
            <w:right w:val="none" w:sz="0" w:space="0" w:color="auto"/>
          </w:divBdr>
        </w:div>
        <w:div w:id="226886680">
          <w:marLeft w:val="547"/>
          <w:marRight w:val="0"/>
          <w:marTop w:val="0"/>
          <w:marBottom w:val="0"/>
          <w:divBdr>
            <w:top w:val="none" w:sz="0" w:space="0" w:color="auto"/>
            <w:left w:val="none" w:sz="0" w:space="0" w:color="auto"/>
            <w:bottom w:val="none" w:sz="0" w:space="0" w:color="auto"/>
            <w:right w:val="none" w:sz="0" w:space="0" w:color="auto"/>
          </w:divBdr>
        </w:div>
        <w:div w:id="643972882">
          <w:marLeft w:val="547"/>
          <w:marRight w:val="0"/>
          <w:marTop w:val="0"/>
          <w:marBottom w:val="0"/>
          <w:divBdr>
            <w:top w:val="none" w:sz="0" w:space="0" w:color="auto"/>
            <w:left w:val="none" w:sz="0" w:space="0" w:color="auto"/>
            <w:bottom w:val="none" w:sz="0" w:space="0" w:color="auto"/>
            <w:right w:val="none" w:sz="0" w:space="0" w:color="auto"/>
          </w:divBdr>
        </w:div>
        <w:div w:id="996959197">
          <w:marLeft w:val="547"/>
          <w:marRight w:val="0"/>
          <w:marTop w:val="0"/>
          <w:marBottom w:val="0"/>
          <w:divBdr>
            <w:top w:val="none" w:sz="0" w:space="0" w:color="auto"/>
            <w:left w:val="none" w:sz="0" w:space="0" w:color="auto"/>
            <w:bottom w:val="none" w:sz="0" w:space="0" w:color="auto"/>
            <w:right w:val="none" w:sz="0" w:space="0" w:color="auto"/>
          </w:divBdr>
        </w:div>
        <w:div w:id="1073351356">
          <w:marLeft w:val="446"/>
          <w:marRight w:val="0"/>
          <w:marTop w:val="0"/>
          <w:marBottom w:val="0"/>
          <w:divBdr>
            <w:top w:val="none" w:sz="0" w:space="0" w:color="auto"/>
            <w:left w:val="none" w:sz="0" w:space="0" w:color="auto"/>
            <w:bottom w:val="none" w:sz="0" w:space="0" w:color="auto"/>
            <w:right w:val="none" w:sz="0" w:space="0" w:color="auto"/>
          </w:divBdr>
        </w:div>
        <w:div w:id="1218738359">
          <w:marLeft w:val="446"/>
          <w:marRight w:val="0"/>
          <w:marTop w:val="0"/>
          <w:marBottom w:val="0"/>
          <w:divBdr>
            <w:top w:val="none" w:sz="0" w:space="0" w:color="auto"/>
            <w:left w:val="none" w:sz="0" w:space="0" w:color="auto"/>
            <w:bottom w:val="none" w:sz="0" w:space="0" w:color="auto"/>
            <w:right w:val="none" w:sz="0" w:space="0" w:color="auto"/>
          </w:divBdr>
        </w:div>
        <w:div w:id="1428694485">
          <w:marLeft w:val="547"/>
          <w:marRight w:val="0"/>
          <w:marTop w:val="0"/>
          <w:marBottom w:val="0"/>
          <w:divBdr>
            <w:top w:val="none" w:sz="0" w:space="0" w:color="auto"/>
            <w:left w:val="none" w:sz="0" w:space="0" w:color="auto"/>
            <w:bottom w:val="none" w:sz="0" w:space="0" w:color="auto"/>
            <w:right w:val="none" w:sz="0" w:space="0" w:color="auto"/>
          </w:divBdr>
        </w:div>
        <w:div w:id="1546018073">
          <w:marLeft w:val="446"/>
          <w:marRight w:val="0"/>
          <w:marTop w:val="0"/>
          <w:marBottom w:val="0"/>
          <w:divBdr>
            <w:top w:val="none" w:sz="0" w:space="0" w:color="auto"/>
            <w:left w:val="none" w:sz="0" w:space="0" w:color="auto"/>
            <w:bottom w:val="none" w:sz="0" w:space="0" w:color="auto"/>
            <w:right w:val="none" w:sz="0" w:space="0" w:color="auto"/>
          </w:divBdr>
        </w:div>
        <w:div w:id="1685325888">
          <w:marLeft w:val="446"/>
          <w:marRight w:val="0"/>
          <w:marTop w:val="0"/>
          <w:marBottom w:val="0"/>
          <w:divBdr>
            <w:top w:val="none" w:sz="0" w:space="0" w:color="auto"/>
            <w:left w:val="none" w:sz="0" w:space="0" w:color="auto"/>
            <w:bottom w:val="none" w:sz="0" w:space="0" w:color="auto"/>
            <w:right w:val="none" w:sz="0" w:space="0" w:color="auto"/>
          </w:divBdr>
        </w:div>
        <w:div w:id="1940404136">
          <w:marLeft w:val="547"/>
          <w:marRight w:val="0"/>
          <w:marTop w:val="0"/>
          <w:marBottom w:val="0"/>
          <w:divBdr>
            <w:top w:val="none" w:sz="0" w:space="0" w:color="auto"/>
            <w:left w:val="none" w:sz="0" w:space="0" w:color="auto"/>
            <w:bottom w:val="none" w:sz="0" w:space="0" w:color="auto"/>
            <w:right w:val="none" w:sz="0" w:space="0" w:color="auto"/>
          </w:divBdr>
        </w:div>
        <w:div w:id="2108769659">
          <w:marLeft w:val="547"/>
          <w:marRight w:val="0"/>
          <w:marTop w:val="0"/>
          <w:marBottom w:val="0"/>
          <w:divBdr>
            <w:top w:val="none" w:sz="0" w:space="0" w:color="auto"/>
            <w:left w:val="none" w:sz="0" w:space="0" w:color="auto"/>
            <w:bottom w:val="none" w:sz="0" w:space="0" w:color="auto"/>
            <w:right w:val="none" w:sz="0" w:space="0" w:color="auto"/>
          </w:divBdr>
        </w:div>
      </w:divsChild>
    </w:div>
    <w:div w:id="144275406">
      <w:bodyDiv w:val="1"/>
      <w:marLeft w:val="0"/>
      <w:marRight w:val="0"/>
      <w:marTop w:val="0"/>
      <w:marBottom w:val="0"/>
      <w:divBdr>
        <w:top w:val="none" w:sz="0" w:space="0" w:color="auto"/>
        <w:left w:val="none" w:sz="0" w:space="0" w:color="auto"/>
        <w:bottom w:val="none" w:sz="0" w:space="0" w:color="auto"/>
        <w:right w:val="none" w:sz="0" w:space="0" w:color="auto"/>
      </w:divBdr>
    </w:div>
    <w:div w:id="147282740">
      <w:bodyDiv w:val="1"/>
      <w:marLeft w:val="0"/>
      <w:marRight w:val="0"/>
      <w:marTop w:val="0"/>
      <w:marBottom w:val="0"/>
      <w:divBdr>
        <w:top w:val="none" w:sz="0" w:space="0" w:color="auto"/>
        <w:left w:val="none" w:sz="0" w:space="0" w:color="auto"/>
        <w:bottom w:val="none" w:sz="0" w:space="0" w:color="auto"/>
        <w:right w:val="none" w:sz="0" w:space="0" w:color="auto"/>
      </w:divBdr>
    </w:div>
    <w:div w:id="153108394">
      <w:bodyDiv w:val="1"/>
      <w:marLeft w:val="0"/>
      <w:marRight w:val="0"/>
      <w:marTop w:val="0"/>
      <w:marBottom w:val="0"/>
      <w:divBdr>
        <w:top w:val="none" w:sz="0" w:space="0" w:color="auto"/>
        <w:left w:val="none" w:sz="0" w:space="0" w:color="auto"/>
        <w:bottom w:val="none" w:sz="0" w:space="0" w:color="auto"/>
        <w:right w:val="none" w:sz="0" w:space="0" w:color="auto"/>
      </w:divBdr>
    </w:div>
    <w:div w:id="169681598">
      <w:bodyDiv w:val="1"/>
      <w:marLeft w:val="0"/>
      <w:marRight w:val="0"/>
      <w:marTop w:val="0"/>
      <w:marBottom w:val="0"/>
      <w:divBdr>
        <w:top w:val="none" w:sz="0" w:space="0" w:color="auto"/>
        <w:left w:val="none" w:sz="0" w:space="0" w:color="auto"/>
        <w:bottom w:val="none" w:sz="0" w:space="0" w:color="auto"/>
        <w:right w:val="none" w:sz="0" w:space="0" w:color="auto"/>
      </w:divBdr>
    </w:div>
    <w:div w:id="276764588">
      <w:bodyDiv w:val="1"/>
      <w:marLeft w:val="0"/>
      <w:marRight w:val="0"/>
      <w:marTop w:val="0"/>
      <w:marBottom w:val="0"/>
      <w:divBdr>
        <w:top w:val="none" w:sz="0" w:space="0" w:color="auto"/>
        <w:left w:val="none" w:sz="0" w:space="0" w:color="auto"/>
        <w:bottom w:val="none" w:sz="0" w:space="0" w:color="auto"/>
        <w:right w:val="none" w:sz="0" w:space="0" w:color="auto"/>
      </w:divBdr>
    </w:div>
    <w:div w:id="317535533">
      <w:bodyDiv w:val="1"/>
      <w:marLeft w:val="0"/>
      <w:marRight w:val="0"/>
      <w:marTop w:val="0"/>
      <w:marBottom w:val="0"/>
      <w:divBdr>
        <w:top w:val="none" w:sz="0" w:space="0" w:color="auto"/>
        <w:left w:val="none" w:sz="0" w:space="0" w:color="auto"/>
        <w:bottom w:val="none" w:sz="0" w:space="0" w:color="auto"/>
        <w:right w:val="none" w:sz="0" w:space="0" w:color="auto"/>
      </w:divBdr>
    </w:div>
    <w:div w:id="323747928">
      <w:bodyDiv w:val="1"/>
      <w:marLeft w:val="0"/>
      <w:marRight w:val="0"/>
      <w:marTop w:val="0"/>
      <w:marBottom w:val="0"/>
      <w:divBdr>
        <w:top w:val="none" w:sz="0" w:space="0" w:color="auto"/>
        <w:left w:val="none" w:sz="0" w:space="0" w:color="auto"/>
        <w:bottom w:val="none" w:sz="0" w:space="0" w:color="auto"/>
        <w:right w:val="none" w:sz="0" w:space="0" w:color="auto"/>
      </w:divBdr>
    </w:div>
    <w:div w:id="342172424">
      <w:bodyDiv w:val="1"/>
      <w:marLeft w:val="0"/>
      <w:marRight w:val="0"/>
      <w:marTop w:val="0"/>
      <w:marBottom w:val="0"/>
      <w:divBdr>
        <w:top w:val="none" w:sz="0" w:space="0" w:color="auto"/>
        <w:left w:val="none" w:sz="0" w:space="0" w:color="auto"/>
        <w:bottom w:val="none" w:sz="0" w:space="0" w:color="auto"/>
        <w:right w:val="none" w:sz="0" w:space="0" w:color="auto"/>
      </w:divBdr>
    </w:div>
    <w:div w:id="400717486">
      <w:bodyDiv w:val="1"/>
      <w:marLeft w:val="0"/>
      <w:marRight w:val="0"/>
      <w:marTop w:val="0"/>
      <w:marBottom w:val="0"/>
      <w:divBdr>
        <w:top w:val="none" w:sz="0" w:space="0" w:color="auto"/>
        <w:left w:val="none" w:sz="0" w:space="0" w:color="auto"/>
        <w:bottom w:val="none" w:sz="0" w:space="0" w:color="auto"/>
        <w:right w:val="none" w:sz="0" w:space="0" w:color="auto"/>
      </w:divBdr>
    </w:div>
    <w:div w:id="415170702">
      <w:bodyDiv w:val="1"/>
      <w:marLeft w:val="0"/>
      <w:marRight w:val="0"/>
      <w:marTop w:val="0"/>
      <w:marBottom w:val="0"/>
      <w:divBdr>
        <w:top w:val="none" w:sz="0" w:space="0" w:color="auto"/>
        <w:left w:val="none" w:sz="0" w:space="0" w:color="auto"/>
        <w:bottom w:val="none" w:sz="0" w:space="0" w:color="auto"/>
        <w:right w:val="none" w:sz="0" w:space="0" w:color="auto"/>
      </w:divBdr>
    </w:div>
    <w:div w:id="417293160">
      <w:bodyDiv w:val="1"/>
      <w:marLeft w:val="0"/>
      <w:marRight w:val="0"/>
      <w:marTop w:val="0"/>
      <w:marBottom w:val="0"/>
      <w:divBdr>
        <w:top w:val="none" w:sz="0" w:space="0" w:color="auto"/>
        <w:left w:val="none" w:sz="0" w:space="0" w:color="auto"/>
        <w:bottom w:val="none" w:sz="0" w:space="0" w:color="auto"/>
        <w:right w:val="none" w:sz="0" w:space="0" w:color="auto"/>
      </w:divBdr>
    </w:div>
    <w:div w:id="418841583">
      <w:bodyDiv w:val="1"/>
      <w:marLeft w:val="0"/>
      <w:marRight w:val="0"/>
      <w:marTop w:val="0"/>
      <w:marBottom w:val="0"/>
      <w:divBdr>
        <w:top w:val="none" w:sz="0" w:space="0" w:color="auto"/>
        <w:left w:val="none" w:sz="0" w:space="0" w:color="auto"/>
        <w:bottom w:val="none" w:sz="0" w:space="0" w:color="auto"/>
        <w:right w:val="none" w:sz="0" w:space="0" w:color="auto"/>
      </w:divBdr>
    </w:div>
    <w:div w:id="434716630">
      <w:bodyDiv w:val="1"/>
      <w:marLeft w:val="0"/>
      <w:marRight w:val="0"/>
      <w:marTop w:val="0"/>
      <w:marBottom w:val="0"/>
      <w:divBdr>
        <w:top w:val="none" w:sz="0" w:space="0" w:color="auto"/>
        <w:left w:val="none" w:sz="0" w:space="0" w:color="auto"/>
        <w:bottom w:val="none" w:sz="0" w:space="0" w:color="auto"/>
        <w:right w:val="none" w:sz="0" w:space="0" w:color="auto"/>
      </w:divBdr>
    </w:div>
    <w:div w:id="479004119">
      <w:bodyDiv w:val="1"/>
      <w:marLeft w:val="0"/>
      <w:marRight w:val="0"/>
      <w:marTop w:val="0"/>
      <w:marBottom w:val="0"/>
      <w:divBdr>
        <w:top w:val="none" w:sz="0" w:space="0" w:color="auto"/>
        <w:left w:val="none" w:sz="0" w:space="0" w:color="auto"/>
        <w:bottom w:val="none" w:sz="0" w:space="0" w:color="auto"/>
        <w:right w:val="none" w:sz="0" w:space="0" w:color="auto"/>
      </w:divBdr>
      <w:divsChild>
        <w:div w:id="855969784">
          <w:marLeft w:val="446"/>
          <w:marRight w:val="0"/>
          <w:marTop w:val="0"/>
          <w:marBottom w:val="0"/>
          <w:divBdr>
            <w:top w:val="none" w:sz="0" w:space="0" w:color="auto"/>
            <w:left w:val="none" w:sz="0" w:space="0" w:color="auto"/>
            <w:bottom w:val="none" w:sz="0" w:space="0" w:color="auto"/>
            <w:right w:val="none" w:sz="0" w:space="0" w:color="auto"/>
          </w:divBdr>
        </w:div>
        <w:div w:id="1037512567">
          <w:marLeft w:val="446"/>
          <w:marRight w:val="0"/>
          <w:marTop w:val="0"/>
          <w:marBottom w:val="0"/>
          <w:divBdr>
            <w:top w:val="none" w:sz="0" w:space="0" w:color="auto"/>
            <w:left w:val="none" w:sz="0" w:space="0" w:color="auto"/>
            <w:bottom w:val="none" w:sz="0" w:space="0" w:color="auto"/>
            <w:right w:val="none" w:sz="0" w:space="0" w:color="auto"/>
          </w:divBdr>
        </w:div>
      </w:divsChild>
    </w:div>
    <w:div w:id="634484356">
      <w:bodyDiv w:val="1"/>
      <w:marLeft w:val="0"/>
      <w:marRight w:val="0"/>
      <w:marTop w:val="0"/>
      <w:marBottom w:val="0"/>
      <w:divBdr>
        <w:top w:val="none" w:sz="0" w:space="0" w:color="auto"/>
        <w:left w:val="none" w:sz="0" w:space="0" w:color="auto"/>
        <w:bottom w:val="none" w:sz="0" w:space="0" w:color="auto"/>
        <w:right w:val="none" w:sz="0" w:space="0" w:color="auto"/>
      </w:divBdr>
    </w:div>
    <w:div w:id="690186198">
      <w:bodyDiv w:val="1"/>
      <w:marLeft w:val="0"/>
      <w:marRight w:val="0"/>
      <w:marTop w:val="0"/>
      <w:marBottom w:val="0"/>
      <w:divBdr>
        <w:top w:val="none" w:sz="0" w:space="0" w:color="auto"/>
        <w:left w:val="none" w:sz="0" w:space="0" w:color="auto"/>
        <w:bottom w:val="none" w:sz="0" w:space="0" w:color="auto"/>
        <w:right w:val="none" w:sz="0" w:space="0" w:color="auto"/>
      </w:divBdr>
    </w:div>
    <w:div w:id="693196029">
      <w:bodyDiv w:val="1"/>
      <w:marLeft w:val="0"/>
      <w:marRight w:val="0"/>
      <w:marTop w:val="0"/>
      <w:marBottom w:val="0"/>
      <w:divBdr>
        <w:top w:val="none" w:sz="0" w:space="0" w:color="auto"/>
        <w:left w:val="none" w:sz="0" w:space="0" w:color="auto"/>
        <w:bottom w:val="none" w:sz="0" w:space="0" w:color="auto"/>
        <w:right w:val="none" w:sz="0" w:space="0" w:color="auto"/>
      </w:divBdr>
    </w:div>
    <w:div w:id="777453790">
      <w:bodyDiv w:val="1"/>
      <w:marLeft w:val="0"/>
      <w:marRight w:val="0"/>
      <w:marTop w:val="0"/>
      <w:marBottom w:val="0"/>
      <w:divBdr>
        <w:top w:val="none" w:sz="0" w:space="0" w:color="auto"/>
        <w:left w:val="none" w:sz="0" w:space="0" w:color="auto"/>
        <w:bottom w:val="none" w:sz="0" w:space="0" w:color="auto"/>
        <w:right w:val="none" w:sz="0" w:space="0" w:color="auto"/>
      </w:divBdr>
    </w:div>
    <w:div w:id="797341226">
      <w:bodyDiv w:val="1"/>
      <w:marLeft w:val="0"/>
      <w:marRight w:val="0"/>
      <w:marTop w:val="0"/>
      <w:marBottom w:val="0"/>
      <w:divBdr>
        <w:top w:val="none" w:sz="0" w:space="0" w:color="auto"/>
        <w:left w:val="none" w:sz="0" w:space="0" w:color="auto"/>
        <w:bottom w:val="none" w:sz="0" w:space="0" w:color="auto"/>
        <w:right w:val="none" w:sz="0" w:space="0" w:color="auto"/>
      </w:divBdr>
    </w:div>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809714059">
      <w:bodyDiv w:val="1"/>
      <w:marLeft w:val="0"/>
      <w:marRight w:val="0"/>
      <w:marTop w:val="0"/>
      <w:marBottom w:val="0"/>
      <w:divBdr>
        <w:top w:val="none" w:sz="0" w:space="0" w:color="auto"/>
        <w:left w:val="none" w:sz="0" w:space="0" w:color="auto"/>
        <w:bottom w:val="none" w:sz="0" w:space="0" w:color="auto"/>
        <w:right w:val="none" w:sz="0" w:space="0" w:color="auto"/>
      </w:divBdr>
    </w:div>
    <w:div w:id="861480919">
      <w:bodyDiv w:val="1"/>
      <w:marLeft w:val="0"/>
      <w:marRight w:val="0"/>
      <w:marTop w:val="0"/>
      <w:marBottom w:val="0"/>
      <w:divBdr>
        <w:top w:val="none" w:sz="0" w:space="0" w:color="auto"/>
        <w:left w:val="none" w:sz="0" w:space="0" w:color="auto"/>
        <w:bottom w:val="none" w:sz="0" w:space="0" w:color="auto"/>
        <w:right w:val="none" w:sz="0" w:space="0" w:color="auto"/>
      </w:divBdr>
    </w:div>
    <w:div w:id="886915808">
      <w:bodyDiv w:val="1"/>
      <w:marLeft w:val="0"/>
      <w:marRight w:val="0"/>
      <w:marTop w:val="0"/>
      <w:marBottom w:val="0"/>
      <w:divBdr>
        <w:top w:val="none" w:sz="0" w:space="0" w:color="auto"/>
        <w:left w:val="none" w:sz="0" w:space="0" w:color="auto"/>
        <w:bottom w:val="none" w:sz="0" w:space="0" w:color="auto"/>
        <w:right w:val="none" w:sz="0" w:space="0" w:color="auto"/>
      </w:divBdr>
    </w:div>
    <w:div w:id="929199194">
      <w:bodyDiv w:val="1"/>
      <w:marLeft w:val="0"/>
      <w:marRight w:val="0"/>
      <w:marTop w:val="0"/>
      <w:marBottom w:val="0"/>
      <w:divBdr>
        <w:top w:val="none" w:sz="0" w:space="0" w:color="auto"/>
        <w:left w:val="none" w:sz="0" w:space="0" w:color="auto"/>
        <w:bottom w:val="none" w:sz="0" w:space="0" w:color="auto"/>
        <w:right w:val="none" w:sz="0" w:space="0" w:color="auto"/>
      </w:divBdr>
    </w:div>
    <w:div w:id="936720178">
      <w:bodyDiv w:val="1"/>
      <w:marLeft w:val="0"/>
      <w:marRight w:val="0"/>
      <w:marTop w:val="0"/>
      <w:marBottom w:val="0"/>
      <w:divBdr>
        <w:top w:val="none" w:sz="0" w:space="0" w:color="auto"/>
        <w:left w:val="none" w:sz="0" w:space="0" w:color="auto"/>
        <w:bottom w:val="none" w:sz="0" w:space="0" w:color="auto"/>
        <w:right w:val="none" w:sz="0" w:space="0" w:color="auto"/>
      </w:divBdr>
    </w:div>
    <w:div w:id="1107964308">
      <w:bodyDiv w:val="1"/>
      <w:marLeft w:val="0"/>
      <w:marRight w:val="0"/>
      <w:marTop w:val="0"/>
      <w:marBottom w:val="0"/>
      <w:divBdr>
        <w:top w:val="none" w:sz="0" w:space="0" w:color="auto"/>
        <w:left w:val="none" w:sz="0" w:space="0" w:color="auto"/>
        <w:bottom w:val="none" w:sz="0" w:space="0" w:color="auto"/>
        <w:right w:val="none" w:sz="0" w:space="0" w:color="auto"/>
      </w:divBdr>
    </w:div>
    <w:div w:id="1130517440">
      <w:bodyDiv w:val="1"/>
      <w:marLeft w:val="0"/>
      <w:marRight w:val="0"/>
      <w:marTop w:val="0"/>
      <w:marBottom w:val="0"/>
      <w:divBdr>
        <w:top w:val="none" w:sz="0" w:space="0" w:color="auto"/>
        <w:left w:val="none" w:sz="0" w:space="0" w:color="auto"/>
        <w:bottom w:val="none" w:sz="0" w:space="0" w:color="auto"/>
        <w:right w:val="none" w:sz="0" w:space="0" w:color="auto"/>
      </w:divBdr>
    </w:div>
    <w:div w:id="1146900152">
      <w:bodyDiv w:val="1"/>
      <w:marLeft w:val="0"/>
      <w:marRight w:val="0"/>
      <w:marTop w:val="0"/>
      <w:marBottom w:val="0"/>
      <w:divBdr>
        <w:top w:val="none" w:sz="0" w:space="0" w:color="auto"/>
        <w:left w:val="none" w:sz="0" w:space="0" w:color="auto"/>
        <w:bottom w:val="none" w:sz="0" w:space="0" w:color="auto"/>
        <w:right w:val="none" w:sz="0" w:space="0" w:color="auto"/>
      </w:divBdr>
    </w:div>
    <w:div w:id="1148211004">
      <w:bodyDiv w:val="1"/>
      <w:marLeft w:val="0"/>
      <w:marRight w:val="0"/>
      <w:marTop w:val="0"/>
      <w:marBottom w:val="0"/>
      <w:divBdr>
        <w:top w:val="none" w:sz="0" w:space="0" w:color="auto"/>
        <w:left w:val="none" w:sz="0" w:space="0" w:color="auto"/>
        <w:bottom w:val="none" w:sz="0" w:space="0" w:color="auto"/>
        <w:right w:val="none" w:sz="0" w:space="0" w:color="auto"/>
      </w:divBdr>
    </w:div>
    <w:div w:id="1217356181">
      <w:bodyDiv w:val="1"/>
      <w:marLeft w:val="0"/>
      <w:marRight w:val="0"/>
      <w:marTop w:val="0"/>
      <w:marBottom w:val="0"/>
      <w:divBdr>
        <w:top w:val="none" w:sz="0" w:space="0" w:color="auto"/>
        <w:left w:val="none" w:sz="0" w:space="0" w:color="auto"/>
        <w:bottom w:val="none" w:sz="0" w:space="0" w:color="auto"/>
        <w:right w:val="none" w:sz="0" w:space="0" w:color="auto"/>
      </w:divBdr>
    </w:div>
    <w:div w:id="1272126427">
      <w:bodyDiv w:val="1"/>
      <w:marLeft w:val="0"/>
      <w:marRight w:val="0"/>
      <w:marTop w:val="0"/>
      <w:marBottom w:val="0"/>
      <w:divBdr>
        <w:top w:val="none" w:sz="0" w:space="0" w:color="auto"/>
        <w:left w:val="none" w:sz="0" w:space="0" w:color="auto"/>
        <w:bottom w:val="none" w:sz="0" w:space="0" w:color="auto"/>
        <w:right w:val="none" w:sz="0" w:space="0" w:color="auto"/>
      </w:divBdr>
    </w:div>
    <w:div w:id="1311592792">
      <w:bodyDiv w:val="1"/>
      <w:marLeft w:val="0"/>
      <w:marRight w:val="0"/>
      <w:marTop w:val="0"/>
      <w:marBottom w:val="0"/>
      <w:divBdr>
        <w:top w:val="none" w:sz="0" w:space="0" w:color="auto"/>
        <w:left w:val="none" w:sz="0" w:space="0" w:color="auto"/>
        <w:bottom w:val="none" w:sz="0" w:space="0" w:color="auto"/>
        <w:right w:val="none" w:sz="0" w:space="0" w:color="auto"/>
      </w:divBdr>
    </w:div>
    <w:div w:id="1315715152">
      <w:bodyDiv w:val="1"/>
      <w:marLeft w:val="0"/>
      <w:marRight w:val="0"/>
      <w:marTop w:val="0"/>
      <w:marBottom w:val="0"/>
      <w:divBdr>
        <w:top w:val="none" w:sz="0" w:space="0" w:color="auto"/>
        <w:left w:val="none" w:sz="0" w:space="0" w:color="auto"/>
        <w:bottom w:val="none" w:sz="0" w:space="0" w:color="auto"/>
        <w:right w:val="none" w:sz="0" w:space="0" w:color="auto"/>
      </w:divBdr>
    </w:div>
    <w:div w:id="1324310405">
      <w:bodyDiv w:val="1"/>
      <w:marLeft w:val="0"/>
      <w:marRight w:val="0"/>
      <w:marTop w:val="0"/>
      <w:marBottom w:val="0"/>
      <w:divBdr>
        <w:top w:val="none" w:sz="0" w:space="0" w:color="auto"/>
        <w:left w:val="none" w:sz="0" w:space="0" w:color="auto"/>
        <w:bottom w:val="none" w:sz="0" w:space="0" w:color="auto"/>
        <w:right w:val="none" w:sz="0" w:space="0" w:color="auto"/>
      </w:divBdr>
    </w:div>
    <w:div w:id="1414163226">
      <w:bodyDiv w:val="1"/>
      <w:marLeft w:val="0"/>
      <w:marRight w:val="0"/>
      <w:marTop w:val="0"/>
      <w:marBottom w:val="0"/>
      <w:divBdr>
        <w:top w:val="none" w:sz="0" w:space="0" w:color="auto"/>
        <w:left w:val="none" w:sz="0" w:space="0" w:color="auto"/>
        <w:bottom w:val="none" w:sz="0" w:space="0" w:color="auto"/>
        <w:right w:val="none" w:sz="0" w:space="0" w:color="auto"/>
      </w:divBdr>
    </w:div>
    <w:div w:id="1508784196">
      <w:bodyDiv w:val="1"/>
      <w:marLeft w:val="0"/>
      <w:marRight w:val="0"/>
      <w:marTop w:val="0"/>
      <w:marBottom w:val="0"/>
      <w:divBdr>
        <w:top w:val="none" w:sz="0" w:space="0" w:color="auto"/>
        <w:left w:val="none" w:sz="0" w:space="0" w:color="auto"/>
        <w:bottom w:val="none" w:sz="0" w:space="0" w:color="auto"/>
        <w:right w:val="none" w:sz="0" w:space="0" w:color="auto"/>
      </w:divBdr>
    </w:div>
    <w:div w:id="1591156977">
      <w:bodyDiv w:val="1"/>
      <w:marLeft w:val="0"/>
      <w:marRight w:val="0"/>
      <w:marTop w:val="0"/>
      <w:marBottom w:val="0"/>
      <w:divBdr>
        <w:top w:val="none" w:sz="0" w:space="0" w:color="auto"/>
        <w:left w:val="none" w:sz="0" w:space="0" w:color="auto"/>
        <w:bottom w:val="none" w:sz="0" w:space="0" w:color="auto"/>
        <w:right w:val="none" w:sz="0" w:space="0" w:color="auto"/>
      </w:divBdr>
    </w:div>
    <w:div w:id="1604992912">
      <w:bodyDiv w:val="1"/>
      <w:marLeft w:val="0"/>
      <w:marRight w:val="0"/>
      <w:marTop w:val="0"/>
      <w:marBottom w:val="0"/>
      <w:divBdr>
        <w:top w:val="none" w:sz="0" w:space="0" w:color="auto"/>
        <w:left w:val="none" w:sz="0" w:space="0" w:color="auto"/>
        <w:bottom w:val="none" w:sz="0" w:space="0" w:color="auto"/>
        <w:right w:val="none" w:sz="0" w:space="0" w:color="auto"/>
      </w:divBdr>
    </w:div>
    <w:div w:id="1614706926">
      <w:bodyDiv w:val="1"/>
      <w:marLeft w:val="0"/>
      <w:marRight w:val="0"/>
      <w:marTop w:val="0"/>
      <w:marBottom w:val="0"/>
      <w:divBdr>
        <w:top w:val="none" w:sz="0" w:space="0" w:color="auto"/>
        <w:left w:val="none" w:sz="0" w:space="0" w:color="auto"/>
        <w:bottom w:val="none" w:sz="0" w:space="0" w:color="auto"/>
        <w:right w:val="none" w:sz="0" w:space="0" w:color="auto"/>
      </w:divBdr>
      <w:divsChild>
        <w:div w:id="208736057">
          <w:marLeft w:val="446"/>
          <w:marRight w:val="0"/>
          <w:marTop w:val="0"/>
          <w:marBottom w:val="0"/>
          <w:divBdr>
            <w:top w:val="none" w:sz="0" w:space="0" w:color="auto"/>
            <w:left w:val="none" w:sz="0" w:space="0" w:color="auto"/>
            <w:bottom w:val="none" w:sz="0" w:space="0" w:color="auto"/>
            <w:right w:val="none" w:sz="0" w:space="0" w:color="auto"/>
          </w:divBdr>
        </w:div>
        <w:div w:id="315766769">
          <w:marLeft w:val="547"/>
          <w:marRight w:val="0"/>
          <w:marTop w:val="0"/>
          <w:marBottom w:val="0"/>
          <w:divBdr>
            <w:top w:val="none" w:sz="0" w:space="0" w:color="auto"/>
            <w:left w:val="none" w:sz="0" w:space="0" w:color="auto"/>
            <w:bottom w:val="none" w:sz="0" w:space="0" w:color="auto"/>
            <w:right w:val="none" w:sz="0" w:space="0" w:color="auto"/>
          </w:divBdr>
        </w:div>
        <w:div w:id="786198045">
          <w:marLeft w:val="446"/>
          <w:marRight w:val="0"/>
          <w:marTop w:val="0"/>
          <w:marBottom w:val="0"/>
          <w:divBdr>
            <w:top w:val="none" w:sz="0" w:space="0" w:color="auto"/>
            <w:left w:val="none" w:sz="0" w:space="0" w:color="auto"/>
            <w:bottom w:val="none" w:sz="0" w:space="0" w:color="auto"/>
            <w:right w:val="none" w:sz="0" w:space="0" w:color="auto"/>
          </w:divBdr>
        </w:div>
        <w:div w:id="1364790034">
          <w:marLeft w:val="547"/>
          <w:marRight w:val="0"/>
          <w:marTop w:val="0"/>
          <w:marBottom w:val="0"/>
          <w:divBdr>
            <w:top w:val="none" w:sz="0" w:space="0" w:color="auto"/>
            <w:left w:val="none" w:sz="0" w:space="0" w:color="auto"/>
            <w:bottom w:val="none" w:sz="0" w:space="0" w:color="auto"/>
            <w:right w:val="none" w:sz="0" w:space="0" w:color="auto"/>
          </w:divBdr>
        </w:div>
        <w:div w:id="2078627516">
          <w:marLeft w:val="547"/>
          <w:marRight w:val="0"/>
          <w:marTop w:val="0"/>
          <w:marBottom w:val="0"/>
          <w:divBdr>
            <w:top w:val="none" w:sz="0" w:space="0" w:color="auto"/>
            <w:left w:val="none" w:sz="0" w:space="0" w:color="auto"/>
            <w:bottom w:val="none" w:sz="0" w:space="0" w:color="auto"/>
            <w:right w:val="none" w:sz="0" w:space="0" w:color="auto"/>
          </w:divBdr>
        </w:div>
        <w:div w:id="2094936938">
          <w:marLeft w:val="547"/>
          <w:marRight w:val="0"/>
          <w:marTop w:val="0"/>
          <w:marBottom w:val="0"/>
          <w:divBdr>
            <w:top w:val="none" w:sz="0" w:space="0" w:color="auto"/>
            <w:left w:val="none" w:sz="0" w:space="0" w:color="auto"/>
            <w:bottom w:val="none" w:sz="0" w:space="0" w:color="auto"/>
            <w:right w:val="none" w:sz="0" w:space="0" w:color="auto"/>
          </w:divBdr>
        </w:div>
      </w:divsChild>
    </w:div>
    <w:div w:id="1687514343">
      <w:bodyDiv w:val="1"/>
      <w:marLeft w:val="0"/>
      <w:marRight w:val="0"/>
      <w:marTop w:val="0"/>
      <w:marBottom w:val="0"/>
      <w:divBdr>
        <w:top w:val="none" w:sz="0" w:space="0" w:color="auto"/>
        <w:left w:val="none" w:sz="0" w:space="0" w:color="auto"/>
        <w:bottom w:val="none" w:sz="0" w:space="0" w:color="auto"/>
        <w:right w:val="none" w:sz="0" w:space="0" w:color="auto"/>
      </w:divBdr>
    </w:div>
    <w:div w:id="1694723424">
      <w:bodyDiv w:val="1"/>
      <w:marLeft w:val="0"/>
      <w:marRight w:val="0"/>
      <w:marTop w:val="0"/>
      <w:marBottom w:val="0"/>
      <w:divBdr>
        <w:top w:val="none" w:sz="0" w:space="0" w:color="auto"/>
        <w:left w:val="none" w:sz="0" w:space="0" w:color="auto"/>
        <w:bottom w:val="none" w:sz="0" w:space="0" w:color="auto"/>
        <w:right w:val="none" w:sz="0" w:space="0" w:color="auto"/>
      </w:divBdr>
    </w:div>
    <w:div w:id="1806001113">
      <w:bodyDiv w:val="1"/>
      <w:marLeft w:val="0"/>
      <w:marRight w:val="0"/>
      <w:marTop w:val="0"/>
      <w:marBottom w:val="0"/>
      <w:divBdr>
        <w:top w:val="none" w:sz="0" w:space="0" w:color="auto"/>
        <w:left w:val="none" w:sz="0" w:space="0" w:color="auto"/>
        <w:bottom w:val="none" w:sz="0" w:space="0" w:color="auto"/>
        <w:right w:val="none" w:sz="0" w:space="0" w:color="auto"/>
      </w:divBdr>
    </w:div>
    <w:div w:id="1819304299">
      <w:bodyDiv w:val="1"/>
      <w:marLeft w:val="0"/>
      <w:marRight w:val="0"/>
      <w:marTop w:val="0"/>
      <w:marBottom w:val="0"/>
      <w:divBdr>
        <w:top w:val="none" w:sz="0" w:space="0" w:color="auto"/>
        <w:left w:val="none" w:sz="0" w:space="0" w:color="auto"/>
        <w:bottom w:val="none" w:sz="0" w:space="0" w:color="auto"/>
        <w:right w:val="none" w:sz="0" w:space="0" w:color="auto"/>
      </w:divBdr>
    </w:div>
    <w:div w:id="1846440294">
      <w:bodyDiv w:val="1"/>
      <w:marLeft w:val="0"/>
      <w:marRight w:val="0"/>
      <w:marTop w:val="0"/>
      <w:marBottom w:val="0"/>
      <w:divBdr>
        <w:top w:val="none" w:sz="0" w:space="0" w:color="auto"/>
        <w:left w:val="none" w:sz="0" w:space="0" w:color="auto"/>
        <w:bottom w:val="none" w:sz="0" w:space="0" w:color="auto"/>
        <w:right w:val="none" w:sz="0" w:space="0" w:color="auto"/>
      </w:divBdr>
    </w:div>
    <w:div w:id="1863589899">
      <w:bodyDiv w:val="1"/>
      <w:marLeft w:val="0"/>
      <w:marRight w:val="0"/>
      <w:marTop w:val="0"/>
      <w:marBottom w:val="0"/>
      <w:divBdr>
        <w:top w:val="none" w:sz="0" w:space="0" w:color="auto"/>
        <w:left w:val="none" w:sz="0" w:space="0" w:color="auto"/>
        <w:bottom w:val="none" w:sz="0" w:space="0" w:color="auto"/>
        <w:right w:val="none" w:sz="0" w:space="0" w:color="auto"/>
      </w:divBdr>
    </w:div>
    <w:div w:id="1868330341">
      <w:bodyDiv w:val="1"/>
      <w:marLeft w:val="0"/>
      <w:marRight w:val="0"/>
      <w:marTop w:val="0"/>
      <w:marBottom w:val="0"/>
      <w:divBdr>
        <w:top w:val="none" w:sz="0" w:space="0" w:color="auto"/>
        <w:left w:val="none" w:sz="0" w:space="0" w:color="auto"/>
        <w:bottom w:val="none" w:sz="0" w:space="0" w:color="auto"/>
        <w:right w:val="none" w:sz="0" w:space="0" w:color="auto"/>
      </w:divBdr>
    </w:div>
    <w:div w:id="1896694619">
      <w:bodyDiv w:val="1"/>
      <w:marLeft w:val="0"/>
      <w:marRight w:val="0"/>
      <w:marTop w:val="0"/>
      <w:marBottom w:val="0"/>
      <w:divBdr>
        <w:top w:val="none" w:sz="0" w:space="0" w:color="auto"/>
        <w:left w:val="none" w:sz="0" w:space="0" w:color="auto"/>
        <w:bottom w:val="none" w:sz="0" w:space="0" w:color="auto"/>
        <w:right w:val="none" w:sz="0" w:space="0" w:color="auto"/>
      </w:divBdr>
    </w:div>
    <w:div w:id="1971855649">
      <w:bodyDiv w:val="1"/>
      <w:marLeft w:val="0"/>
      <w:marRight w:val="0"/>
      <w:marTop w:val="0"/>
      <w:marBottom w:val="0"/>
      <w:divBdr>
        <w:top w:val="none" w:sz="0" w:space="0" w:color="auto"/>
        <w:left w:val="none" w:sz="0" w:space="0" w:color="auto"/>
        <w:bottom w:val="none" w:sz="0" w:space="0" w:color="auto"/>
        <w:right w:val="none" w:sz="0" w:space="0" w:color="auto"/>
      </w:divBdr>
    </w:div>
    <w:div w:id="1998998872">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 w:id="2065135166">
      <w:bodyDiv w:val="1"/>
      <w:marLeft w:val="0"/>
      <w:marRight w:val="0"/>
      <w:marTop w:val="0"/>
      <w:marBottom w:val="0"/>
      <w:divBdr>
        <w:top w:val="none" w:sz="0" w:space="0" w:color="auto"/>
        <w:left w:val="none" w:sz="0" w:space="0" w:color="auto"/>
        <w:bottom w:val="none" w:sz="0" w:space="0" w:color="auto"/>
        <w:right w:val="none" w:sz="0" w:space="0" w:color="auto"/>
      </w:divBdr>
    </w:div>
    <w:div w:id="2068599658">
      <w:bodyDiv w:val="1"/>
      <w:marLeft w:val="0"/>
      <w:marRight w:val="0"/>
      <w:marTop w:val="0"/>
      <w:marBottom w:val="0"/>
      <w:divBdr>
        <w:top w:val="none" w:sz="0" w:space="0" w:color="auto"/>
        <w:left w:val="none" w:sz="0" w:space="0" w:color="auto"/>
        <w:bottom w:val="none" w:sz="0" w:space="0" w:color="auto"/>
        <w:right w:val="none" w:sz="0" w:space="0" w:color="auto"/>
      </w:divBdr>
    </w:div>
    <w:div w:id="2078625760">
      <w:bodyDiv w:val="1"/>
      <w:marLeft w:val="0"/>
      <w:marRight w:val="0"/>
      <w:marTop w:val="0"/>
      <w:marBottom w:val="0"/>
      <w:divBdr>
        <w:top w:val="none" w:sz="0" w:space="0" w:color="auto"/>
        <w:left w:val="none" w:sz="0" w:space="0" w:color="auto"/>
        <w:bottom w:val="none" w:sz="0" w:space="0" w:color="auto"/>
        <w:right w:val="none" w:sz="0" w:space="0" w:color="auto"/>
      </w:divBdr>
    </w:div>
    <w:div w:id="2098473858">
      <w:bodyDiv w:val="1"/>
      <w:marLeft w:val="0"/>
      <w:marRight w:val="0"/>
      <w:marTop w:val="0"/>
      <w:marBottom w:val="0"/>
      <w:divBdr>
        <w:top w:val="none" w:sz="0" w:space="0" w:color="auto"/>
        <w:left w:val="none" w:sz="0" w:space="0" w:color="auto"/>
        <w:bottom w:val="none" w:sz="0" w:space="0" w:color="auto"/>
        <w:right w:val="none" w:sz="0" w:space="0" w:color="auto"/>
      </w:divBdr>
    </w:div>
    <w:div w:id="2124763074">
      <w:bodyDiv w:val="1"/>
      <w:marLeft w:val="0"/>
      <w:marRight w:val="0"/>
      <w:marTop w:val="0"/>
      <w:marBottom w:val="0"/>
      <w:divBdr>
        <w:top w:val="none" w:sz="0" w:space="0" w:color="auto"/>
        <w:left w:val="none" w:sz="0" w:space="0" w:color="auto"/>
        <w:bottom w:val="none" w:sz="0" w:space="0" w:color="auto"/>
        <w:right w:val="none" w:sz="0" w:space="0" w:color="auto"/>
      </w:divBdr>
    </w:div>
    <w:div w:id="213602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microsoft.com/office/2016/09/relationships/commentsIds" Target="commentsIds.xml"/><Relationship Id="rId21" Type="http://schemas.openxmlformats.org/officeDocument/2006/relationships/image" Target="media/image11.svg"/><Relationship Id="rId34" Type="http://schemas.microsoft.com/office/2007/relationships/diagramDrawing" Target="diagrams/drawing1.xml"/><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diagramQuickStyle" Target="diagrams/quickStyle1.xml"/><Relationship Id="rId37" Type="http://schemas.openxmlformats.org/officeDocument/2006/relationships/comments" Target="comments.xml"/><Relationship Id="rId40"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9.svg"/><Relationship Id="rId31" Type="http://schemas.openxmlformats.org/officeDocument/2006/relationships/diagramLayout" Target="diagrams/layout1.xm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sv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diagramData" Target="diagrams/data1.xml"/><Relationship Id="rId35" Type="http://schemas.openxmlformats.org/officeDocument/2006/relationships/footer" Target="footer1.xml"/><Relationship Id="rId43" Type="http://schemas.openxmlformats.org/officeDocument/2006/relationships/glossaryDocument" Target="glossary/document.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svg"/><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diagramColors" Target="diagrams/colors1.xml"/><Relationship Id="rId38" Type="http://schemas.microsoft.com/office/2011/relationships/commentsExtended" Target="commentsExtended.xml"/></Relationships>
</file>

<file path=word/_rels/settings.xml.rels><?xml version="1.0" encoding="UTF-8" standalone="yes"?>
<Relationships xmlns="http://schemas.openxmlformats.org/package/2006/relationships"><Relationship Id="rId1" Type="http://schemas.openxmlformats.org/officeDocument/2006/relationships/attachedTemplate" Target="file:///\\wyndham.vic.gov.au\dfs01\Templates2016\Wyndham%20City%20Templates\Document%20Template\Wyndham%20City%20Document%20Template%20-%20Green.dotx"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01D0F8-854B-4C88-85B2-01F569468F66}" type="doc">
      <dgm:prSet loTypeId="urn:microsoft.com/office/officeart/2005/8/layout/chevron1" loCatId="process" qsTypeId="urn:microsoft.com/office/officeart/2005/8/quickstyle/simple1" qsCatId="simple" csTypeId="urn:microsoft.com/office/officeart/2005/8/colors/accent2_2" csCatId="accent2" phldr="1"/>
      <dgm:spPr/>
      <dgm:t>
        <a:bodyPr/>
        <a:lstStyle/>
        <a:p>
          <a:endParaRPr lang="en-AU"/>
        </a:p>
      </dgm:t>
    </dgm:pt>
    <dgm:pt modelId="{F88319E9-955A-4A4B-B6F8-094B22598F6F}">
      <dgm:prSet phldrT="[Text]"/>
      <dgm:spPr/>
      <dgm:t>
        <a:bodyPr/>
        <a:lstStyle/>
        <a:p>
          <a:r>
            <a:rPr lang="en-AU" b="1"/>
            <a:t>Engagement opens </a:t>
          </a:r>
        </a:p>
        <a:p>
          <a:r>
            <a:rPr lang="en-AU"/>
            <a:t>3 November 2025 </a:t>
          </a:r>
        </a:p>
      </dgm:t>
    </dgm:pt>
    <dgm:pt modelId="{285761B5-796F-4D14-A4EC-03C83F41EC2E}" type="parTrans" cxnId="{93F7C161-3C77-498C-907C-DA24D9C315F0}">
      <dgm:prSet/>
      <dgm:spPr/>
      <dgm:t>
        <a:bodyPr/>
        <a:lstStyle/>
        <a:p>
          <a:endParaRPr lang="en-AU"/>
        </a:p>
      </dgm:t>
    </dgm:pt>
    <dgm:pt modelId="{49BD49D9-EA0D-41E7-A6EE-5E2C3DE0D20C}" type="sibTrans" cxnId="{93F7C161-3C77-498C-907C-DA24D9C315F0}">
      <dgm:prSet/>
      <dgm:spPr/>
      <dgm:t>
        <a:bodyPr/>
        <a:lstStyle/>
        <a:p>
          <a:endParaRPr lang="en-AU"/>
        </a:p>
      </dgm:t>
    </dgm:pt>
    <dgm:pt modelId="{F86C1931-BC97-4F9C-960C-2BFCCF4AEFED}">
      <dgm:prSet phldrT="[Text]"/>
      <dgm:spPr/>
      <dgm:t>
        <a:bodyPr/>
        <a:lstStyle/>
        <a:p>
          <a:r>
            <a:rPr lang="en-AU" b="1"/>
            <a:t>Engagement closes</a:t>
          </a:r>
        </a:p>
        <a:p>
          <a:r>
            <a:rPr lang="en-AU"/>
            <a:t>1 December 2025</a:t>
          </a:r>
        </a:p>
      </dgm:t>
    </dgm:pt>
    <dgm:pt modelId="{D99C4318-879D-4C33-91F8-133AF3B3DAFA}" type="parTrans" cxnId="{3F5D78E8-5493-4B1E-91E9-40FB7DA6F7B0}">
      <dgm:prSet/>
      <dgm:spPr/>
      <dgm:t>
        <a:bodyPr/>
        <a:lstStyle/>
        <a:p>
          <a:endParaRPr lang="en-AU"/>
        </a:p>
      </dgm:t>
    </dgm:pt>
    <dgm:pt modelId="{7DC04B53-FE6C-4C0F-BB0F-4A7008A3BC98}" type="sibTrans" cxnId="{3F5D78E8-5493-4B1E-91E9-40FB7DA6F7B0}">
      <dgm:prSet/>
      <dgm:spPr/>
      <dgm:t>
        <a:bodyPr/>
        <a:lstStyle/>
        <a:p>
          <a:endParaRPr lang="en-AU"/>
        </a:p>
      </dgm:t>
    </dgm:pt>
    <dgm:pt modelId="{DFACA826-D66B-4D44-A05B-592BF0F2BBBE}">
      <dgm:prSet phldrT="[Text]"/>
      <dgm:spPr/>
      <dgm:t>
        <a:bodyPr/>
        <a:lstStyle/>
        <a:p>
          <a:r>
            <a:rPr lang="en-AU" b="1"/>
            <a:t>Community engagement report finalised </a:t>
          </a:r>
        </a:p>
        <a:p>
          <a:r>
            <a:rPr lang="en-AU"/>
            <a:t>December 2025</a:t>
          </a:r>
        </a:p>
      </dgm:t>
    </dgm:pt>
    <dgm:pt modelId="{E65C829B-77BD-4F2C-AD2F-EB01247CCCF0}" type="parTrans" cxnId="{AAB15C27-3CDF-4285-9058-E34FE1C02AEF}">
      <dgm:prSet/>
      <dgm:spPr/>
      <dgm:t>
        <a:bodyPr/>
        <a:lstStyle/>
        <a:p>
          <a:endParaRPr lang="en-AU"/>
        </a:p>
      </dgm:t>
    </dgm:pt>
    <dgm:pt modelId="{899C76CC-C8F4-47C0-B396-0656BDDC6A90}" type="sibTrans" cxnId="{AAB15C27-3CDF-4285-9058-E34FE1C02AEF}">
      <dgm:prSet/>
      <dgm:spPr/>
      <dgm:t>
        <a:bodyPr/>
        <a:lstStyle/>
        <a:p>
          <a:endParaRPr lang="en-AU"/>
        </a:p>
      </dgm:t>
    </dgm:pt>
    <dgm:pt modelId="{338023F8-DEA9-4456-805F-8DA377ACABD2}">
      <dgm:prSet/>
      <dgm:spPr/>
      <dgm:t>
        <a:bodyPr/>
        <a:lstStyle/>
        <a:p>
          <a:r>
            <a:rPr lang="en-AU" b="1"/>
            <a:t>Project presented to Council for decision</a:t>
          </a:r>
        </a:p>
        <a:p>
          <a:r>
            <a:rPr lang="en-AU"/>
            <a:t>Early 2026</a:t>
          </a:r>
        </a:p>
      </dgm:t>
    </dgm:pt>
    <dgm:pt modelId="{1DD3E9BD-7972-4BDE-934F-F99A8392076A}" type="parTrans" cxnId="{C89C7E0A-3AD1-4E5C-9DB1-547B8488E2D2}">
      <dgm:prSet/>
      <dgm:spPr/>
      <dgm:t>
        <a:bodyPr/>
        <a:lstStyle/>
        <a:p>
          <a:endParaRPr lang="en-AU"/>
        </a:p>
      </dgm:t>
    </dgm:pt>
    <dgm:pt modelId="{2BF0B776-A45B-4DEB-B5F4-1DD32B083558}" type="sibTrans" cxnId="{C89C7E0A-3AD1-4E5C-9DB1-547B8488E2D2}">
      <dgm:prSet/>
      <dgm:spPr/>
      <dgm:t>
        <a:bodyPr/>
        <a:lstStyle/>
        <a:p>
          <a:endParaRPr lang="en-AU"/>
        </a:p>
      </dgm:t>
    </dgm:pt>
    <dgm:pt modelId="{B82AD71C-2D31-4600-90B3-093391FBC52D}" type="pres">
      <dgm:prSet presAssocID="{9601D0F8-854B-4C88-85B2-01F569468F66}" presName="Name0" presStyleCnt="0">
        <dgm:presLayoutVars>
          <dgm:dir/>
          <dgm:animLvl val="lvl"/>
          <dgm:resizeHandles val="exact"/>
        </dgm:presLayoutVars>
      </dgm:prSet>
      <dgm:spPr/>
    </dgm:pt>
    <dgm:pt modelId="{19D8A01D-D35C-47D0-8388-14967D797A08}" type="pres">
      <dgm:prSet presAssocID="{F88319E9-955A-4A4B-B6F8-094B22598F6F}" presName="parTxOnly" presStyleLbl="node1" presStyleIdx="0" presStyleCnt="4">
        <dgm:presLayoutVars>
          <dgm:chMax val="0"/>
          <dgm:chPref val="0"/>
          <dgm:bulletEnabled val="1"/>
        </dgm:presLayoutVars>
      </dgm:prSet>
      <dgm:spPr/>
    </dgm:pt>
    <dgm:pt modelId="{217CAC32-4801-40FE-9D37-1C3905AEE3C1}" type="pres">
      <dgm:prSet presAssocID="{49BD49D9-EA0D-41E7-A6EE-5E2C3DE0D20C}" presName="parTxOnlySpace" presStyleCnt="0"/>
      <dgm:spPr/>
    </dgm:pt>
    <dgm:pt modelId="{007E7FB9-DA2C-459F-B345-84A8810FAFD2}" type="pres">
      <dgm:prSet presAssocID="{F86C1931-BC97-4F9C-960C-2BFCCF4AEFED}" presName="parTxOnly" presStyleLbl="node1" presStyleIdx="1" presStyleCnt="4">
        <dgm:presLayoutVars>
          <dgm:chMax val="0"/>
          <dgm:chPref val="0"/>
          <dgm:bulletEnabled val="1"/>
        </dgm:presLayoutVars>
      </dgm:prSet>
      <dgm:spPr/>
    </dgm:pt>
    <dgm:pt modelId="{13989190-364C-467C-B705-CF763E856FAB}" type="pres">
      <dgm:prSet presAssocID="{7DC04B53-FE6C-4C0F-BB0F-4A7008A3BC98}" presName="parTxOnlySpace" presStyleCnt="0"/>
      <dgm:spPr/>
    </dgm:pt>
    <dgm:pt modelId="{1E58BA5D-8BF0-4CBC-B517-3AB7C270DD0C}" type="pres">
      <dgm:prSet presAssocID="{DFACA826-D66B-4D44-A05B-592BF0F2BBBE}" presName="parTxOnly" presStyleLbl="node1" presStyleIdx="2" presStyleCnt="4">
        <dgm:presLayoutVars>
          <dgm:chMax val="0"/>
          <dgm:chPref val="0"/>
          <dgm:bulletEnabled val="1"/>
        </dgm:presLayoutVars>
      </dgm:prSet>
      <dgm:spPr/>
    </dgm:pt>
    <dgm:pt modelId="{771EA9DF-E685-452C-889F-4CAFD002FC84}" type="pres">
      <dgm:prSet presAssocID="{899C76CC-C8F4-47C0-B396-0656BDDC6A90}" presName="parTxOnlySpace" presStyleCnt="0"/>
      <dgm:spPr/>
    </dgm:pt>
    <dgm:pt modelId="{D8FC082C-5FDF-4860-A808-2FD2C00EFD00}" type="pres">
      <dgm:prSet presAssocID="{338023F8-DEA9-4456-805F-8DA377ACABD2}" presName="parTxOnly" presStyleLbl="node1" presStyleIdx="3" presStyleCnt="4">
        <dgm:presLayoutVars>
          <dgm:chMax val="0"/>
          <dgm:chPref val="0"/>
          <dgm:bulletEnabled val="1"/>
        </dgm:presLayoutVars>
      </dgm:prSet>
      <dgm:spPr/>
    </dgm:pt>
  </dgm:ptLst>
  <dgm:cxnLst>
    <dgm:cxn modelId="{C89C7E0A-3AD1-4E5C-9DB1-547B8488E2D2}" srcId="{9601D0F8-854B-4C88-85B2-01F569468F66}" destId="{338023F8-DEA9-4456-805F-8DA377ACABD2}" srcOrd="3" destOrd="0" parTransId="{1DD3E9BD-7972-4BDE-934F-F99A8392076A}" sibTransId="{2BF0B776-A45B-4DEB-B5F4-1DD32B083558}"/>
    <dgm:cxn modelId="{2191801B-A97F-4EBA-A447-F58EEAB52E1E}" type="presOf" srcId="{F88319E9-955A-4A4B-B6F8-094B22598F6F}" destId="{19D8A01D-D35C-47D0-8388-14967D797A08}" srcOrd="0" destOrd="0" presId="urn:microsoft.com/office/officeart/2005/8/layout/chevron1"/>
    <dgm:cxn modelId="{AAB15C27-3CDF-4285-9058-E34FE1C02AEF}" srcId="{9601D0F8-854B-4C88-85B2-01F569468F66}" destId="{DFACA826-D66B-4D44-A05B-592BF0F2BBBE}" srcOrd="2" destOrd="0" parTransId="{E65C829B-77BD-4F2C-AD2F-EB01247CCCF0}" sibTransId="{899C76CC-C8F4-47C0-B396-0656BDDC6A90}"/>
    <dgm:cxn modelId="{974AD72D-F788-4CA9-AD4E-51B2D20EADAC}" type="presOf" srcId="{DFACA826-D66B-4D44-A05B-592BF0F2BBBE}" destId="{1E58BA5D-8BF0-4CBC-B517-3AB7C270DD0C}" srcOrd="0" destOrd="0" presId="urn:microsoft.com/office/officeart/2005/8/layout/chevron1"/>
    <dgm:cxn modelId="{93F7C161-3C77-498C-907C-DA24D9C315F0}" srcId="{9601D0F8-854B-4C88-85B2-01F569468F66}" destId="{F88319E9-955A-4A4B-B6F8-094B22598F6F}" srcOrd="0" destOrd="0" parTransId="{285761B5-796F-4D14-A4EC-03C83F41EC2E}" sibTransId="{49BD49D9-EA0D-41E7-A6EE-5E2C3DE0D20C}"/>
    <dgm:cxn modelId="{9C14C96F-9AD6-4610-BB51-B0668894313E}" type="presOf" srcId="{338023F8-DEA9-4456-805F-8DA377ACABD2}" destId="{D8FC082C-5FDF-4860-A808-2FD2C00EFD00}" srcOrd="0" destOrd="0" presId="urn:microsoft.com/office/officeart/2005/8/layout/chevron1"/>
    <dgm:cxn modelId="{1DDD0B56-6DB1-466D-BDA4-7B60FFD41B5C}" type="presOf" srcId="{F86C1931-BC97-4F9C-960C-2BFCCF4AEFED}" destId="{007E7FB9-DA2C-459F-B345-84A8810FAFD2}" srcOrd="0" destOrd="0" presId="urn:microsoft.com/office/officeart/2005/8/layout/chevron1"/>
    <dgm:cxn modelId="{B018DFAC-9C69-40D1-A51D-57CD4AA6CC92}" type="presOf" srcId="{9601D0F8-854B-4C88-85B2-01F569468F66}" destId="{B82AD71C-2D31-4600-90B3-093391FBC52D}" srcOrd="0" destOrd="0" presId="urn:microsoft.com/office/officeart/2005/8/layout/chevron1"/>
    <dgm:cxn modelId="{3F5D78E8-5493-4B1E-91E9-40FB7DA6F7B0}" srcId="{9601D0F8-854B-4C88-85B2-01F569468F66}" destId="{F86C1931-BC97-4F9C-960C-2BFCCF4AEFED}" srcOrd="1" destOrd="0" parTransId="{D99C4318-879D-4C33-91F8-133AF3B3DAFA}" sibTransId="{7DC04B53-FE6C-4C0F-BB0F-4A7008A3BC98}"/>
    <dgm:cxn modelId="{DE4E0588-1513-4ECE-A214-8385E1ECD0A3}" type="presParOf" srcId="{B82AD71C-2D31-4600-90B3-093391FBC52D}" destId="{19D8A01D-D35C-47D0-8388-14967D797A08}" srcOrd="0" destOrd="0" presId="urn:microsoft.com/office/officeart/2005/8/layout/chevron1"/>
    <dgm:cxn modelId="{B4CD5A46-D8B1-4AB0-A677-EDDFDD811EFE}" type="presParOf" srcId="{B82AD71C-2D31-4600-90B3-093391FBC52D}" destId="{217CAC32-4801-40FE-9D37-1C3905AEE3C1}" srcOrd="1" destOrd="0" presId="urn:microsoft.com/office/officeart/2005/8/layout/chevron1"/>
    <dgm:cxn modelId="{92BF072A-5FB4-4FBD-9975-B3455D394AC9}" type="presParOf" srcId="{B82AD71C-2D31-4600-90B3-093391FBC52D}" destId="{007E7FB9-DA2C-459F-B345-84A8810FAFD2}" srcOrd="2" destOrd="0" presId="urn:microsoft.com/office/officeart/2005/8/layout/chevron1"/>
    <dgm:cxn modelId="{6EBBDC8E-1602-43ED-9AD2-3117F247EB10}" type="presParOf" srcId="{B82AD71C-2D31-4600-90B3-093391FBC52D}" destId="{13989190-364C-467C-B705-CF763E856FAB}" srcOrd="3" destOrd="0" presId="urn:microsoft.com/office/officeart/2005/8/layout/chevron1"/>
    <dgm:cxn modelId="{240986AF-C0B0-4176-B30E-F50D39941ED3}" type="presParOf" srcId="{B82AD71C-2D31-4600-90B3-093391FBC52D}" destId="{1E58BA5D-8BF0-4CBC-B517-3AB7C270DD0C}" srcOrd="4" destOrd="0" presId="urn:microsoft.com/office/officeart/2005/8/layout/chevron1"/>
    <dgm:cxn modelId="{5DA0E061-F3D9-4D21-A7EA-072AEB99DD0F}" type="presParOf" srcId="{B82AD71C-2D31-4600-90B3-093391FBC52D}" destId="{771EA9DF-E685-452C-889F-4CAFD002FC84}" srcOrd="5" destOrd="0" presId="urn:microsoft.com/office/officeart/2005/8/layout/chevron1"/>
    <dgm:cxn modelId="{AAA63D70-EB5E-41C7-AEB1-433F07217393}" type="presParOf" srcId="{B82AD71C-2D31-4600-90B3-093391FBC52D}" destId="{D8FC082C-5FDF-4860-A808-2FD2C00EFD00}" srcOrd="6" destOrd="0" presId="urn:microsoft.com/office/officeart/2005/8/layout/chevron1"/>
  </dgm:cxnLst>
  <dgm:bg/>
  <dgm:whole>
    <a:ln>
      <a:noFill/>
    </a:ln>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D8A01D-D35C-47D0-8388-14967D797A08}">
      <dsp:nvSpPr>
        <dsp:cNvPr id="0" name=""/>
        <dsp:cNvSpPr/>
      </dsp:nvSpPr>
      <dsp:spPr>
        <a:xfrm>
          <a:off x="3082"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a:t>Engagement opens </a:t>
          </a:r>
        </a:p>
        <a:p>
          <a:pPr marL="0" lvl="0" indent="0" algn="ctr" defTabSz="400050">
            <a:lnSpc>
              <a:spcPct val="90000"/>
            </a:lnSpc>
            <a:spcBef>
              <a:spcPct val="0"/>
            </a:spcBef>
            <a:spcAft>
              <a:spcPct val="35000"/>
            </a:spcAft>
            <a:buNone/>
          </a:pPr>
          <a:r>
            <a:rPr lang="en-AU" sz="900" kern="1200"/>
            <a:t>3 November 2025 </a:t>
          </a:r>
        </a:p>
      </dsp:txBody>
      <dsp:txXfrm>
        <a:off x="361987" y="252627"/>
        <a:ext cx="1076715" cy="717810"/>
      </dsp:txXfrm>
    </dsp:sp>
    <dsp:sp modelId="{007E7FB9-DA2C-459F-B345-84A8810FAFD2}">
      <dsp:nvSpPr>
        <dsp:cNvPr id="0" name=""/>
        <dsp:cNvSpPr/>
      </dsp:nvSpPr>
      <dsp:spPr>
        <a:xfrm>
          <a:off x="1618155"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a:t>Engagement closes</a:t>
          </a:r>
        </a:p>
        <a:p>
          <a:pPr marL="0" lvl="0" indent="0" algn="ctr" defTabSz="400050">
            <a:lnSpc>
              <a:spcPct val="90000"/>
            </a:lnSpc>
            <a:spcBef>
              <a:spcPct val="0"/>
            </a:spcBef>
            <a:spcAft>
              <a:spcPct val="35000"/>
            </a:spcAft>
            <a:buNone/>
          </a:pPr>
          <a:r>
            <a:rPr lang="en-AU" sz="900" kern="1200"/>
            <a:t>1 December 2025</a:t>
          </a:r>
        </a:p>
      </dsp:txBody>
      <dsp:txXfrm>
        <a:off x="1977060" y="252627"/>
        <a:ext cx="1076715" cy="717810"/>
      </dsp:txXfrm>
    </dsp:sp>
    <dsp:sp modelId="{1E58BA5D-8BF0-4CBC-B517-3AB7C270DD0C}">
      <dsp:nvSpPr>
        <dsp:cNvPr id="0" name=""/>
        <dsp:cNvSpPr/>
      </dsp:nvSpPr>
      <dsp:spPr>
        <a:xfrm>
          <a:off x="3233228"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a:t>Community engagement report finalised </a:t>
          </a:r>
        </a:p>
        <a:p>
          <a:pPr marL="0" lvl="0" indent="0" algn="ctr" defTabSz="400050">
            <a:lnSpc>
              <a:spcPct val="90000"/>
            </a:lnSpc>
            <a:spcBef>
              <a:spcPct val="0"/>
            </a:spcBef>
            <a:spcAft>
              <a:spcPct val="35000"/>
            </a:spcAft>
            <a:buNone/>
          </a:pPr>
          <a:r>
            <a:rPr lang="en-AU" sz="900" kern="1200"/>
            <a:t>December 2025</a:t>
          </a:r>
        </a:p>
      </dsp:txBody>
      <dsp:txXfrm>
        <a:off x="3592133" y="252627"/>
        <a:ext cx="1076715" cy="717810"/>
      </dsp:txXfrm>
    </dsp:sp>
    <dsp:sp modelId="{D8FC082C-5FDF-4860-A808-2FD2C00EFD00}">
      <dsp:nvSpPr>
        <dsp:cNvPr id="0" name=""/>
        <dsp:cNvSpPr/>
      </dsp:nvSpPr>
      <dsp:spPr>
        <a:xfrm>
          <a:off x="4848301" y="252627"/>
          <a:ext cx="1794525" cy="717810"/>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a:t>Project presented to Council for decision</a:t>
          </a:r>
        </a:p>
        <a:p>
          <a:pPr marL="0" lvl="0" indent="0" algn="ctr" defTabSz="400050">
            <a:lnSpc>
              <a:spcPct val="90000"/>
            </a:lnSpc>
            <a:spcBef>
              <a:spcPct val="0"/>
            </a:spcBef>
            <a:spcAft>
              <a:spcPct val="35000"/>
            </a:spcAft>
            <a:buNone/>
          </a:pPr>
          <a:r>
            <a:rPr lang="en-AU" sz="900" kern="1200"/>
            <a:t>Early 2026</a:t>
          </a:r>
        </a:p>
      </dsp:txBody>
      <dsp:txXfrm>
        <a:off x="5207206" y="252627"/>
        <a:ext cx="1076715" cy="71781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653BECAA89434689773DB604B1A3C9"/>
        <w:category>
          <w:name w:val="General"/>
          <w:gallery w:val="placeholder"/>
        </w:category>
        <w:types>
          <w:type w:val="bbPlcHdr"/>
        </w:types>
        <w:behaviors>
          <w:behavior w:val="content"/>
        </w:behaviors>
        <w:guid w:val="{371489D7-F46A-4784-8466-25DD233964D5}"/>
      </w:docPartPr>
      <w:docPartBody>
        <w:p w:rsidR="00FA107A" w:rsidRDefault="00FA107A">
          <w:pPr>
            <w:pStyle w:val="FE653BECAA89434689773DB604B1A3C9"/>
          </w:pPr>
          <w:r w:rsidRPr="00B7774C">
            <w:rPr>
              <w:rStyle w:val="PlaceholderText"/>
            </w:rPr>
            <w:t>Click or tap here to enter text.</w:t>
          </w:r>
        </w:p>
      </w:docPartBody>
    </w:docPart>
    <w:docPart>
      <w:docPartPr>
        <w:name w:val="1C39AA9A51A04850927E4EDAF75F369E"/>
        <w:category>
          <w:name w:val="General"/>
          <w:gallery w:val="placeholder"/>
        </w:category>
        <w:types>
          <w:type w:val="bbPlcHdr"/>
        </w:types>
        <w:behaviors>
          <w:behavior w:val="content"/>
        </w:behaviors>
        <w:guid w:val="{8523134F-3ADD-4D1A-9817-23AAB6226374}"/>
      </w:docPartPr>
      <w:docPartBody>
        <w:p w:rsidR="00FA107A" w:rsidRDefault="00FA107A">
          <w:pPr>
            <w:pStyle w:val="1C39AA9A51A04850927E4EDAF75F369E"/>
          </w:pPr>
          <w:r w:rsidRPr="00E86CFC">
            <w:rPr>
              <w:highlight w:val="darkGray"/>
            </w:rPr>
            <w:t>[Publish Date]</w:t>
          </w:r>
        </w:p>
      </w:docPartBody>
    </w:docPart>
    <w:docPart>
      <w:docPartPr>
        <w:name w:val="513FE594789D47A2AC9543C8B4B0A128"/>
        <w:category>
          <w:name w:val="General"/>
          <w:gallery w:val="placeholder"/>
        </w:category>
        <w:types>
          <w:type w:val="bbPlcHdr"/>
        </w:types>
        <w:behaviors>
          <w:behavior w:val="content"/>
        </w:behaviors>
        <w:guid w:val="{864E19D8-39BC-4E9B-8F7D-69AB602E0FBD}"/>
      </w:docPartPr>
      <w:docPartBody>
        <w:p w:rsidR="004B5184" w:rsidRDefault="00FA107A">
          <w:pPr>
            <w:pStyle w:val="513FE594789D47A2AC9543C8B4B0A128"/>
          </w:pPr>
          <w:r w:rsidRPr="00693B45">
            <w:rPr>
              <w:highlight w:val="darkGray"/>
            </w:rPr>
            <w:t>[Document 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BA"/>
    <w:rsid w:val="00001132"/>
    <w:rsid w:val="0002485A"/>
    <w:rsid w:val="00047C12"/>
    <w:rsid w:val="000747CF"/>
    <w:rsid w:val="001118F6"/>
    <w:rsid w:val="00141F4F"/>
    <w:rsid w:val="001473BA"/>
    <w:rsid w:val="00153D43"/>
    <w:rsid w:val="001820D0"/>
    <w:rsid w:val="00182BAD"/>
    <w:rsid w:val="001A3009"/>
    <w:rsid w:val="002E100D"/>
    <w:rsid w:val="003335A9"/>
    <w:rsid w:val="00447ACE"/>
    <w:rsid w:val="00464931"/>
    <w:rsid w:val="00483DDD"/>
    <w:rsid w:val="004A6D2E"/>
    <w:rsid w:val="004B5184"/>
    <w:rsid w:val="005D10B7"/>
    <w:rsid w:val="005E53E2"/>
    <w:rsid w:val="00690D1F"/>
    <w:rsid w:val="006D0C58"/>
    <w:rsid w:val="006F2A5F"/>
    <w:rsid w:val="007076E9"/>
    <w:rsid w:val="00795F01"/>
    <w:rsid w:val="007A1187"/>
    <w:rsid w:val="007C42CE"/>
    <w:rsid w:val="007F2032"/>
    <w:rsid w:val="00885704"/>
    <w:rsid w:val="008E7EE7"/>
    <w:rsid w:val="009650B7"/>
    <w:rsid w:val="009A41F5"/>
    <w:rsid w:val="00A233B6"/>
    <w:rsid w:val="00A23F68"/>
    <w:rsid w:val="00A82888"/>
    <w:rsid w:val="00AA4EC3"/>
    <w:rsid w:val="00B474C6"/>
    <w:rsid w:val="00B74A16"/>
    <w:rsid w:val="00B7678B"/>
    <w:rsid w:val="00BE792D"/>
    <w:rsid w:val="00BF1904"/>
    <w:rsid w:val="00C447FA"/>
    <w:rsid w:val="00C90354"/>
    <w:rsid w:val="00C92173"/>
    <w:rsid w:val="00CC2015"/>
    <w:rsid w:val="00CC24F7"/>
    <w:rsid w:val="00CD153B"/>
    <w:rsid w:val="00D45EBB"/>
    <w:rsid w:val="00E218F1"/>
    <w:rsid w:val="00E37242"/>
    <w:rsid w:val="00EC56C0"/>
    <w:rsid w:val="00F51D6C"/>
    <w:rsid w:val="00F53657"/>
    <w:rsid w:val="00F74F5C"/>
    <w:rsid w:val="00FA107A"/>
    <w:rsid w:val="00FE0D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E653BECAA89434689773DB604B1A3C9">
    <w:name w:val="FE653BECAA89434689773DB604B1A3C9"/>
  </w:style>
  <w:style w:type="paragraph" w:customStyle="1" w:styleId="1C39AA9A51A04850927E4EDAF75F369E">
    <w:name w:val="1C39AA9A51A04850927E4EDAF75F369E"/>
  </w:style>
  <w:style w:type="paragraph" w:customStyle="1" w:styleId="513FE594789D47A2AC9543C8B4B0A128">
    <w:name w:val="513FE594789D47A2AC9543C8B4B0A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2025-12-01T00:00:00</PublishDate>
  <Abstract/>
  <CompanyAddress/>
  <CompanyPhone/>
  <CompanyFax/>
  <CompanyEmail/>
</CoverPageProperties>
</file>

<file path=customXml/item2.xml><?xml version="1.0" encoding="utf-8"?>
<metadata xmlns="http://www.objective.com/ecm/document/metadata/6C3B3BA24AD547B4BC615AD688A81A41" version="1.0.0">
  <systemFields>
    <field name="Objective-Id">
      <value order="0">A4922100</value>
    </field>
    <field name="Objective-Title">
      <value order="0">Loyolas Reserve Public Toilet - Community Engagement Report</value>
    </field>
    <field name="Objective-Description">
      <value order="0"/>
    </field>
    <field name="Objective-CreationStamp">
      <value order="0">2025-10-02T02:38:02Z</value>
    </field>
    <field name="Objective-IsApproved">
      <value order="0">false</value>
    </field>
    <field name="Objective-IsPublished">
      <value order="0">false</value>
    </field>
    <field name="Objective-DatePublished">
      <value order="0"/>
    </field>
    <field name="Objective-ModificationStamp">
      <value order="0">2026-03-12T19:51:59Z</value>
    </field>
    <field name="Objective-Owner">
      <value order="0">Taryn Drewett</value>
    </field>
    <field name="Objective-Path">
      <value order="0">Objective Global Folder:Corporate Management:Community Engagement:Organisational Community Engagement - 2025:Loyola Reserve Public Toilet</value>
    </field>
    <field name="Objective-Parent">
      <value order="0">Loyola Reserve Public Toilet</value>
    </field>
    <field name="Objective-State">
      <value order="0">Being Edited</value>
    </field>
    <field name="Objective-VersionId">
      <value order="0">vA9345336</value>
    </field>
    <field name="Objective-Version">
      <value order="0">14.1</value>
    </field>
    <field name="Objective-VersionNumber">
      <value order="0">17</value>
    </field>
    <field name="Objective-VersionComment">
      <value order="0"/>
    </field>
    <field name="Objective-FileNumber">
      <value order="0">qA381908</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Wyndham City Document Template - Green</Template>
  <TotalTime>1</TotalTime>
  <Pages>8</Pages>
  <Words>2173</Words>
  <Characters>10478</Characters>
  <Application>Microsoft Office Word</Application>
  <DocSecurity>4</DocSecurity>
  <Lines>374</Lines>
  <Paragraphs>258</Paragraphs>
  <ScaleCrop>false</ScaleCrop>
  <HeadingPairs>
    <vt:vector size="2" baseType="variant">
      <vt:variant>
        <vt:lpstr>Title</vt:lpstr>
      </vt:variant>
      <vt:variant>
        <vt:i4>1</vt:i4>
      </vt:variant>
    </vt:vector>
  </HeadingPairs>
  <TitlesOfParts>
    <vt:vector size="1" baseType="lpstr">
      <vt:lpstr>Loyola Road Park Public Toilet: Community Engagement Report</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Loyola Road Reserve Public Toilet: Round 2 Community Engagement Report</dc:title>
  <dc:subject>[Publish Date]</dc:subject>
  <dc:creator>Rachael Joyce</dc:creator>
  <cp:keywords/>
  <dc:description/>
  <cp:lastModifiedBy>Taryn Drewett</cp:lastModifiedBy>
  <cp:revision>2</cp:revision>
  <cp:lastPrinted>2025-12-03T01:53:00Z</cp:lastPrinted>
  <dcterms:created xsi:type="dcterms:W3CDTF">2026-03-12T20:16:00Z</dcterms:created>
  <dcterms:modified xsi:type="dcterms:W3CDTF">2026-03-12T20:16:00Z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A4922100</vt:lpwstr>
  </property>
  <property fmtid="{D5CDD505-2E9C-101B-9397-08002B2CF9AE}" pid="4" name="Objective-Title">
    <vt:lpwstr>Loyolas Reserve Public Toilet - Community Engagement Report</vt:lpwstr>
  </property>
  <property fmtid="{D5CDD505-2E9C-101B-9397-08002B2CF9AE}" pid="5" name="Objective-Description">
    <vt:lpwstr/>
  </property>
  <property fmtid="{D5CDD505-2E9C-101B-9397-08002B2CF9AE}" pid="6" name="Objective-CreationStamp">
    <vt:filetime>2025-10-02T02:38:37Z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2026-03-12T19:51:59Z</vt:filetime>
  </property>
  <property fmtid="{D5CDD505-2E9C-101B-9397-08002B2CF9AE}" pid="11" name="Objective-Owner">
    <vt:lpwstr>Taryn Drewett</vt:lpwstr>
  </property>
  <property fmtid="{D5CDD505-2E9C-101B-9397-08002B2CF9AE}" pid="12" name="Objective-Path">
    <vt:lpwstr>Objective Global Folder:Corporate Management:Community Engagement:Organisational Community Engagement - 2025:Loyola Reserve Public Toilet:</vt:lpwstr>
  </property>
  <property fmtid="{D5CDD505-2E9C-101B-9397-08002B2CF9AE}" pid="13" name="Objective-Parent">
    <vt:lpwstr>Loyola Reserve Public Toilet</vt:lpwstr>
  </property>
  <property fmtid="{D5CDD505-2E9C-101B-9397-08002B2CF9AE}" pid="14" name="Objective-State">
    <vt:lpwstr>Being Edited</vt:lpwstr>
  </property>
  <property fmtid="{D5CDD505-2E9C-101B-9397-08002B2CF9AE}" pid="15" name="Objective-VersionId">
    <vt:lpwstr>vA9345336</vt:lpwstr>
  </property>
  <property fmtid="{D5CDD505-2E9C-101B-9397-08002B2CF9AE}" pid="16" name="Objective-Version">
    <vt:lpwstr>14.1</vt:lpwstr>
  </property>
  <property fmtid="{D5CDD505-2E9C-101B-9397-08002B2CF9AE}" pid="17" name="Objective-VersionNumber">
    <vt:r8>17</vt:r8>
  </property>
  <property fmtid="{D5CDD505-2E9C-101B-9397-08002B2CF9AE}" pid="18" name="Objective-VersionComment">
    <vt:lpwstr/>
  </property>
  <property fmtid="{D5CDD505-2E9C-101B-9397-08002B2CF9AE}" pid="19" name="Objective-FileNumber">
    <vt:lpwstr>qA381908</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